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C16" w:rsidRDefault="00950C16" w:rsidP="00950C1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950C1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Отчет о работе </w:t>
      </w:r>
    </w:p>
    <w:p w:rsidR="00950C16" w:rsidRDefault="00950C16" w:rsidP="00950C1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0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Комитет</w:t>
      </w:r>
      <w:r w:rsidRPr="00950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950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управлению муниципальным имуществом администрации </w:t>
      </w:r>
      <w:proofErr w:type="spellStart"/>
      <w:r w:rsidRPr="00950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Вачского</w:t>
      </w:r>
      <w:proofErr w:type="spellEnd"/>
      <w:r w:rsidRPr="00950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округа</w:t>
      </w:r>
      <w:r w:rsidRPr="00950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2025 год</w:t>
      </w:r>
    </w:p>
    <w:p w:rsidR="00950C16" w:rsidRDefault="00950C16" w:rsidP="00950C1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1DDE" w:rsidRDefault="005B1DDE" w:rsidP="005B1D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Комитет по управлению муниципальным имуществом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Вачского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осуществляет деятельность по эффективному использованию муниципального имущества и является администратором неналоговых поступлений в бюджет округа.</w:t>
      </w:r>
    </w:p>
    <w:p w:rsidR="005B1DDE" w:rsidRDefault="005B1DDE" w:rsidP="005B1DDE">
      <w:pPr>
        <w:pStyle w:val="a3"/>
        <w:ind w:left="0" w:firstLine="540"/>
        <w:jc w:val="both"/>
      </w:pPr>
      <w:r>
        <w:t xml:space="preserve">Неналоговые доходы формируются из доходов от получения аренды земли и имущества, продажи земли и имущества, найма и продажи жилых помещений, платы за предоставления права на размещение нестационарных торговых объектов, доходов от реализации иного имущества, дивидендов по акциям. </w:t>
      </w:r>
    </w:p>
    <w:p w:rsidR="005B1DDE" w:rsidRDefault="005B1DDE" w:rsidP="005B1D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 году от распоряжения муниципальным имуществом получено неналоговых доходов в сумме 15,</w:t>
      </w:r>
      <w:r w:rsidR="00BE1D1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руб., при плане 13,1 млн. руб., выполнени</w:t>
      </w:r>
      <w:r w:rsidR="00BE1D15">
        <w:rPr>
          <w:rFonts w:ascii="Times New Roman" w:eastAsia="Times New Roman" w:hAnsi="Times New Roman" w:cs="Times New Roman"/>
          <w:sz w:val="28"/>
          <w:szCs w:val="28"/>
          <w:lang w:eastAsia="ru-RU"/>
        </w:rPr>
        <w:t>е годового плана составило 117,6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%, что выше на 2,</w:t>
      </w:r>
      <w:r w:rsidR="00BE1D1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</w:t>
      </w:r>
      <w:r w:rsidR="00797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руб. </w:t>
      </w:r>
    </w:p>
    <w:p w:rsidR="005B1DDE" w:rsidRDefault="005B1DDE" w:rsidP="005B1D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разрезе неналоговых доходов самая высокая доходность за отчетный период получена от аренды и продажи земельных участков в размере:</w:t>
      </w:r>
    </w:p>
    <w:p w:rsidR="005B1DDE" w:rsidRDefault="00B24297" w:rsidP="005B1D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- 6969</w:t>
      </w:r>
      <w:r w:rsidR="005B1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от аренды при плане 4887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ыс. руб., что составляет – 142,6</w:t>
      </w:r>
      <w:r w:rsidR="005B1DDE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B1DDE" w:rsidRDefault="005B1DDE" w:rsidP="005B1D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- 4003 тыс. рублей от продажи при плане 4000 тыс. руб., что составляет – 101</w:t>
      </w:r>
      <w:r w:rsidR="00B24297">
        <w:rPr>
          <w:rFonts w:ascii="Times New Roman" w:eastAsia="Times New Roman" w:hAnsi="Times New Roman" w:cs="Times New Roman"/>
          <w:sz w:val="28"/>
          <w:szCs w:val="28"/>
          <w:lang w:eastAsia="ru-RU"/>
        </w:rPr>
        <w:t>% к плану.</w:t>
      </w:r>
    </w:p>
    <w:p w:rsidR="00797EA9" w:rsidRDefault="005B1DDE" w:rsidP="00797EA9">
      <w:pPr>
        <w:pStyle w:val="a3"/>
        <w:autoSpaceDE w:val="0"/>
        <w:autoSpaceDN w:val="0"/>
        <w:adjustRightInd w:val="0"/>
        <w:ind w:left="0" w:firstLine="540"/>
        <w:jc w:val="both"/>
        <w:rPr>
          <w:color w:val="000000"/>
        </w:rPr>
      </w:pPr>
      <w:r>
        <w:t xml:space="preserve">Всего в 2025 году было объявлено </w:t>
      </w:r>
      <w:r w:rsidR="00797EA9" w:rsidRPr="00184F86">
        <w:t xml:space="preserve">18 аукционов по продаже </w:t>
      </w:r>
      <w:r w:rsidR="00797EA9">
        <w:t>земельных участков в собственность и аренду. По результатам подведения итогов заключено 2 договора купли-продажи и 7 договоров аренды. Р</w:t>
      </w:r>
      <w:r w:rsidR="00797EA9" w:rsidRPr="002F752F">
        <w:rPr>
          <w:color w:val="000000"/>
        </w:rPr>
        <w:t xml:space="preserve">азмещено 73 </w:t>
      </w:r>
      <w:r w:rsidR="00797EA9">
        <w:rPr>
          <w:color w:val="000000"/>
        </w:rPr>
        <w:t>и</w:t>
      </w:r>
      <w:r w:rsidR="00797EA9" w:rsidRPr="002F752F">
        <w:rPr>
          <w:color w:val="000000"/>
        </w:rPr>
        <w:t>звещени</w:t>
      </w:r>
      <w:r w:rsidR="00797EA9">
        <w:rPr>
          <w:color w:val="000000"/>
        </w:rPr>
        <w:t xml:space="preserve">я </w:t>
      </w:r>
      <w:r w:rsidR="00797EA9" w:rsidRPr="002F752F">
        <w:rPr>
          <w:color w:val="000000"/>
        </w:rPr>
        <w:t>о предоставлении в собств</w:t>
      </w:r>
      <w:r w:rsidR="00797EA9">
        <w:rPr>
          <w:color w:val="000000"/>
        </w:rPr>
        <w:t>енность и аренду земельных</w:t>
      </w:r>
      <w:r w:rsidR="00797EA9" w:rsidRPr="002F752F">
        <w:rPr>
          <w:color w:val="000000"/>
        </w:rPr>
        <w:t xml:space="preserve"> участк</w:t>
      </w:r>
      <w:r w:rsidR="00797EA9">
        <w:rPr>
          <w:color w:val="000000"/>
        </w:rPr>
        <w:t>ов</w:t>
      </w:r>
      <w:r w:rsidR="00797EA9" w:rsidRPr="002F752F">
        <w:rPr>
          <w:color w:val="000000"/>
        </w:rPr>
        <w:t xml:space="preserve"> для индивидуального жилищного строительства и ведения личного подсобного хозяйства, </w:t>
      </w:r>
      <w:r w:rsidR="00797EA9">
        <w:rPr>
          <w:color w:val="000000"/>
        </w:rPr>
        <w:t>в результате заключено 31 договор купли-продажи и 42 договора аренды. З</w:t>
      </w:r>
      <w:r w:rsidR="00797EA9" w:rsidRPr="002F752F">
        <w:rPr>
          <w:color w:val="000000"/>
        </w:rPr>
        <w:t>аключено 1</w:t>
      </w:r>
      <w:r w:rsidR="00797EA9">
        <w:rPr>
          <w:color w:val="000000"/>
        </w:rPr>
        <w:t>1</w:t>
      </w:r>
      <w:r w:rsidR="00797EA9" w:rsidRPr="002F752F">
        <w:rPr>
          <w:color w:val="000000"/>
        </w:rPr>
        <w:t xml:space="preserve"> соглашений о перераспределении</w:t>
      </w:r>
      <w:r w:rsidR="00797EA9">
        <w:rPr>
          <w:color w:val="000000"/>
        </w:rPr>
        <w:t xml:space="preserve"> земельных участков, б</w:t>
      </w:r>
      <w:r w:rsidR="00797EA9" w:rsidRPr="00B64EDB">
        <w:rPr>
          <w:color w:val="000000"/>
        </w:rPr>
        <w:t>ез проведения торгов</w:t>
      </w:r>
      <w:r w:rsidR="00797EA9">
        <w:rPr>
          <w:color w:val="000000"/>
        </w:rPr>
        <w:t xml:space="preserve"> заключено </w:t>
      </w:r>
      <w:r w:rsidR="00797EA9" w:rsidRPr="00B64EDB">
        <w:rPr>
          <w:color w:val="000000"/>
        </w:rPr>
        <w:t>3 договор</w:t>
      </w:r>
      <w:r w:rsidR="00797EA9">
        <w:rPr>
          <w:color w:val="000000"/>
        </w:rPr>
        <w:t>а купли-продажи</w:t>
      </w:r>
      <w:r w:rsidR="00797EA9" w:rsidRPr="00B64EDB">
        <w:rPr>
          <w:color w:val="000000"/>
        </w:rPr>
        <w:t>.</w:t>
      </w:r>
    </w:p>
    <w:p w:rsidR="00D82D6A" w:rsidRDefault="00A27E41" w:rsidP="00D53B1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3B16">
        <w:rPr>
          <w:rFonts w:ascii="Times New Roman" w:hAnsi="Times New Roman" w:cs="Times New Roman"/>
          <w:sz w:val="28"/>
          <w:szCs w:val="28"/>
        </w:rPr>
        <w:t xml:space="preserve">По поручению Губернатора Нижегородской области на территории округа сформировано и поставлено на кадастровый учет 12 земельных участков для предоставления многодетным семьям и 61 земельный участок для предоставления участникам СВО и членам их семей. Для создания резерва земельных участков для предоставления участникам СВО и многодетным семьям сформированы и поставлены на кадастровый учет 2 земельных участка общей площадью 175 га. </w:t>
      </w:r>
      <w:r w:rsidR="00D82D6A">
        <w:rPr>
          <w:rFonts w:ascii="Times New Roman" w:hAnsi="Times New Roman" w:cs="Times New Roman"/>
          <w:sz w:val="28"/>
          <w:szCs w:val="28"/>
        </w:rPr>
        <w:t>За отчетный год предоставлено 5 земельных участков участникам СВО и 9 земельных участков многодетным семьям.</w:t>
      </w:r>
    </w:p>
    <w:p w:rsidR="00A27E41" w:rsidRPr="00D53B16" w:rsidRDefault="00D82D6A" w:rsidP="00D53B1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1DDE" w:rsidRPr="00D53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программы </w:t>
      </w:r>
      <w:proofErr w:type="spellStart"/>
      <w:r w:rsidR="005B1DDE" w:rsidRPr="00D53B1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догазификации</w:t>
      </w:r>
      <w:proofErr w:type="spellEnd"/>
      <w:r w:rsidR="005B1DDE" w:rsidRPr="00D53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ООО «Газпром газораспределение Нижний Новгород» было выдано 63 ра</w:t>
      </w:r>
      <w:r w:rsidR="00A27E41" w:rsidRPr="00D53B16">
        <w:rPr>
          <w:rFonts w:ascii="Times New Roman" w:hAnsi="Times New Roman" w:cs="Times New Roman"/>
          <w:sz w:val="28"/>
          <w:szCs w:val="28"/>
        </w:rPr>
        <w:t>зрешения на размещение объектов</w:t>
      </w:r>
      <w:r w:rsidR="00950C16">
        <w:rPr>
          <w:rFonts w:ascii="Times New Roman" w:hAnsi="Times New Roman" w:cs="Times New Roman"/>
          <w:sz w:val="28"/>
          <w:szCs w:val="28"/>
        </w:rPr>
        <w:t xml:space="preserve"> газоснабжения</w:t>
      </w:r>
      <w:r w:rsidR="00A27E41" w:rsidRPr="00D53B16">
        <w:rPr>
          <w:rFonts w:ascii="Times New Roman" w:hAnsi="Times New Roman" w:cs="Times New Roman"/>
          <w:sz w:val="28"/>
          <w:szCs w:val="28"/>
        </w:rPr>
        <w:t>, принято 3 решения об установлении публичных сервитутов.</w:t>
      </w:r>
    </w:p>
    <w:p w:rsidR="005B1DDE" w:rsidRDefault="00B24297" w:rsidP="005B1D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состоянию на 01 января 2026</w:t>
      </w:r>
      <w:r w:rsidR="005B1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ведется учет по 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B1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действующим договорам аренды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участков на сумму 6,6</w:t>
      </w:r>
      <w:r w:rsidR="005B1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r w:rsidR="005B1D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5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руб., общей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площадью 2511</w:t>
      </w:r>
      <w:r w:rsidR="005B1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га, из которых 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 г. заключено 50</w:t>
      </w:r>
      <w:r w:rsidR="005B1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договоров на сумму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153 тыс. руб., площадью 83,2</w:t>
      </w:r>
      <w:r w:rsidR="005B1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  <w:r w:rsidR="005B1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договоров расторгнуто, площадью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229 га, на сумму 470</w:t>
      </w:r>
      <w:r w:rsidR="005B1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</w:p>
    <w:p w:rsidR="005B1DDE" w:rsidRDefault="005B1DDE" w:rsidP="005B1D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Высокие показатели доходности достигнуты благодаря своевременной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претензионно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-исковой работе с должниками. За отчетный пери</w:t>
      </w:r>
      <w:r w:rsidR="00085DE7">
        <w:rPr>
          <w:rFonts w:ascii="Times New Roman" w:eastAsia="Times New Roman" w:hAnsi="Times New Roman" w:cs="Times New Roman"/>
          <w:sz w:val="28"/>
          <w:szCs w:val="28"/>
          <w:lang w:eastAsia="ru-RU"/>
        </w:rPr>
        <w:t>од должникам направлено 64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претензи</w:t>
      </w:r>
      <w:r w:rsidR="00085DE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службу судебных приставов направлено </w:t>
      </w:r>
      <w:r w:rsidR="00085DE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судебных приказов, в суды общей юрисдикции направлено </w:t>
      </w:r>
      <w:r w:rsidR="00085DE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исков</w:t>
      </w:r>
      <w:r w:rsidR="00085DE7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заявлений, всего на сумму 61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 Взыскано че</w:t>
      </w:r>
      <w:r w:rsidR="00085DE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 службу судебных приставов 38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</w:p>
    <w:p w:rsidR="005B1DDE" w:rsidRPr="00507EA5" w:rsidRDefault="005B1DDE" w:rsidP="00507E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значительной мере реализован план приватизации муниципального имущества, из </w:t>
      </w:r>
      <w:r w:rsidR="005D693E" w:rsidRPr="00507EA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07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объектов продано 3 на общую сумму </w:t>
      </w:r>
      <w:r w:rsidR="005D693E" w:rsidRPr="00507EA5">
        <w:rPr>
          <w:rFonts w:ascii="Times New Roman" w:eastAsia="Times New Roman" w:hAnsi="Times New Roman" w:cs="Times New Roman"/>
          <w:sz w:val="28"/>
          <w:szCs w:val="28"/>
          <w:lang w:eastAsia="ru-RU"/>
        </w:rPr>
        <w:t>796,5 тыс. руб</w:t>
      </w:r>
      <w:r w:rsidRPr="00507E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D693E" w:rsidRPr="00507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Кроме того, продано 5 жилых помещений на сумму 5</w:t>
      </w:r>
      <w:r w:rsidR="00507EA5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5D693E" w:rsidRPr="00507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</w:p>
    <w:p w:rsidR="005B1DDE" w:rsidRPr="00507EA5" w:rsidRDefault="005D693E" w:rsidP="00507E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на 1 января 2026 года </w:t>
      </w:r>
      <w:r w:rsidR="005B1DDE" w:rsidRPr="00507E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</w:t>
      </w:r>
      <w:r w:rsidRPr="00507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5B1DDE" w:rsidRPr="00507EA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07EA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B1DDE" w:rsidRPr="00507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</w:t>
      </w:r>
      <w:r w:rsidRPr="00507EA5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5B1DDE" w:rsidRPr="00507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аренды муниципального имущества</w:t>
      </w:r>
      <w:r w:rsidRPr="00507EA5">
        <w:rPr>
          <w:rFonts w:ascii="Times New Roman" w:eastAsia="Times New Roman" w:hAnsi="Times New Roman" w:cs="Times New Roman"/>
          <w:sz w:val="28"/>
          <w:szCs w:val="28"/>
          <w:lang w:eastAsia="ru-RU"/>
        </w:rPr>
        <w:t>, сумма поступлений составила</w:t>
      </w:r>
      <w:r w:rsidR="005B1DDE" w:rsidRPr="00507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Pr="00507EA5">
        <w:rPr>
          <w:rFonts w:ascii="Times New Roman" w:eastAsia="Times New Roman" w:hAnsi="Times New Roman" w:cs="Times New Roman"/>
          <w:sz w:val="28"/>
          <w:szCs w:val="28"/>
          <w:lang w:eastAsia="ru-RU"/>
        </w:rPr>
        <w:t>453</w:t>
      </w:r>
      <w:r w:rsidR="005B1DDE" w:rsidRPr="00507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  <w:r w:rsidRPr="00507EA5">
        <w:rPr>
          <w:rFonts w:ascii="Times New Roman" w:eastAsia="Times New Roman" w:hAnsi="Times New Roman" w:cs="Times New Roman"/>
          <w:sz w:val="28"/>
          <w:szCs w:val="28"/>
          <w:lang w:eastAsia="ru-RU"/>
        </w:rPr>
        <w:t>, 6</w:t>
      </w:r>
      <w:r w:rsidR="005B1DDE" w:rsidRPr="00507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договоров на право размещения нестационарного торг</w:t>
      </w:r>
      <w:r w:rsidRPr="00507EA5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ового объекта на сумму 302 тыс. руб.</w:t>
      </w:r>
      <w:r w:rsidR="005B1DDE" w:rsidRPr="00507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заключено </w:t>
      </w:r>
      <w:r w:rsidRPr="00507EA5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5B1DDE" w:rsidRPr="00507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договоров безвозмездного пользования общей площадью </w:t>
      </w:r>
      <w:r w:rsidRPr="00507EA5">
        <w:rPr>
          <w:rFonts w:ascii="Times New Roman" w:hAnsi="Times New Roman" w:cs="Times New Roman"/>
          <w:sz w:val="28"/>
          <w:szCs w:val="28"/>
        </w:rPr>
        <w:t xml:space="preserve">1315,91 </w:t>
      </w:r>
      <w:proofErr w:type="spellStart"/>
      <w:r w:rsidRPr="00507EA5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507E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1A17" w:rsidRDefault="00741A17" w:rsidP="00741A17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1A17">
        <w:rPr>
          <w:rFonts w:ascii="Times New Roman" w:hAnsi="Times New Roman" w:cs="Times New Roman"/>
          <w:sz w:val="28"/>
          <w:szCs w:val="28"/>
        </w:rPr>
        <w:t>Продолжена работа по перезаключению договоров найма жилых помещений с сиротами, получившими жилье 5 лет назад, в 2015 г., 2020 г. Из 17 сирот с 12 заключены договоры социального найма, в отношении 5 принято решение о содействии в преодолении трудной жизненной ситуации и заключен договор специализированного найма на новый 5-летний срок.</w:t>
      </w:r>
    </w:p>
    <w:p w:rsidR="00741A17" w:rsidRPr="00741A17" w:rsidRDefault="00741A17" w:rsidP="00741A17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отчетный</w:t>
      </w:r>
      <w:r w:rsidRPr="00CF17A4">
        <w:rPr>
          <w:rFonts w:ascii="Times New Roman" w:hAnsi="Times New Roman" w:cs="Times New Roman"/>
          <w:sz w:val="28"/>
          <w:szCs w:val="28"/>
        </w:rPr>
        <w:t xml:space="preserve"> период приобретено и предоставлено 3 жилых благоустроенных помещения детям-сиротам на сумму </w:t>
      </w:r>
      <w:r>
        <w:rPr>
          <w:rFonts w:ascii="Times New Roman" w:hAnsi="Times New Roman" w:cs="Times New Roman"/>
          <w:sz w:val="28"/>
          <w:szCs w:val="28"/>
        </w:rPr>
        <w:t>5,4</w:t>
      </w:r>
      <w:r w:rsidRPr="00CF17A4">
        <w:rPr>
          <w:rFonts w:ascii="Times New Roman" w:hAnsi="Times New Roman" w:cs="Times New Roman"/>
          <w:sz w:val="28"/>
          <w:szCs w:val="28"/>
        </w:rPr>
        <w:t xml:space="preserve"> млн. руб.</w:t>
      </w:r>
    </w:p>
    <w:p w:rsidR="00741A17" w:rsidRPr="00741A17" w:rsidRDefault="00741A17" w:rsidP="00741A17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1A17">
        <w:rPr>
          <w:rFonts w:ascii="Times New Roman" w:hAnsi="Times New Roman" w:cs="Times New Roman"/>
          <w:sz w:val="28"/>
          <w:szCs w:val="28"/>
        </w:rPr>
        <w:t>За 2025 год заключено 17 договоров социального найма, 3 специализированного найма и 8</w:t>
      </w:r>
      <w:r>
        <w:rPr>
          <w:rFonts w:ascii="Times New Roman" w:hAnsi="Times New Roman" w:cs="Times New Roman"/>
          <w:sz w:val="28"/>
          <w:szCs w:val="28"/>
        </w:rPr>
        <w:t xml:space="preserve"> договоров</w:t>
      </w:r>
      <w:r w:rsidRPr="00741A17">
        <w:rPr>
          <w:rFonts w:ascii="Times New Roman" w:hAnsi="Times New Roman" w:cs="Times New Roman"/>
          <w:sz w:val="28"/>
          <w:szCs w:val="28"/>
        </w:rPr>
        <w:t xml:space="preserve"> коммерческого найма жилого помещения. Проведено 14 жилищных комиссий, 4 заседания межведомственной рабочей группы, рассмотрено 55 вопросов.</w:t>
      </w:r>
    </w:p>
    <w:p w:rsidR="00741A17" w:rsidRPr="00741A17" w:rsidRDefault="00741A17" w:rsidP="00741A17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1A17">
        <w:rPr>
          <w:rFonts w:ascii="Times New Roman" w:hAnsi="Times New Roman" w:cs="Times New Roman"/>
          <w:sz w:val="28"/>
          <w:szCs w:val="28"/>
        </w:rPr>
        <w:t>По состоянию на 01.04.2025 г. на учете в качестве нуждающихся в жилых помещениях состоят 34 семьи (140 человек), из них до 2005 г. были приняты на учет 6 семей (24 человека), после 2005 года – 28 семей (116 человек).</w:t>
      </w:r>
    </w:p>
    <w:p w:rsidR="00741A17" w:rsidRDefault="00741A17" w:rsidP="00741A17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1A17">
        <w:rPr>
          <w:rFonts w:ascii="Times New Roman" w:hAnsi="Times New Roman" w:cs="Times New Roman"/>
          <w:sz w:val="28"/>
          <w:szCs w:val="28"/>
        </w:rPr>
        <w:t xml:space="preserve">В 2025 году из федерального бюджета выделены средства в сумме </w:t>
      </w:r>
      <w:r>
        <w:rPr>
          <w:rFonts w:ascii="Times New Roman" w:hAnsi="Times New Roman" w:cs="Times New Roman"/>
          <w:sz w:val="28"/>
          <w:szCs w:val="28"/>
        </w:rPr>
        <w:t xml:space="preserve">2,2 млн. руб. </w:t>
      </w:r>
      <w:r w:rsidRPr="00741A17">
        <w:rPr>
          <w:rFonts w:ascii="Times New Roman" w:hAnsi="Times New Roman" w:cs="Times New Roman"/>
          <w:sz w:val="28"/>
          <w:szCs w:val="28"/>
        </w:rPr>
        <w:t>на осуществление полномочий по обеспечению жильём детей-инвалидов, вставших на учёт до 1 января 2005 года</w:t>
      </w:r>
      <w:r>
        <w:rPr>
          <w:rFonts w:ascii="Times New Roman" w:hAnsi="Times New Roman" w:cs="Times New Roman"/>
          <w:sz w:val="28"/>
          <w:szCs w:val="28"/>
        </w:rPr>
        <w:t>. Ребенок-инвалид обеспечен благоустроенным жилым помещением.</w:t>
      </w:r>
      <w:r w:rsidRPr="00741A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420E" w:rsidRPr="007A420E" w:rsidRDefault="007A420E" w:rsidP="007A420E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420E">
        <w:rPr>
          <w:rFonts w:ascii="Times New Roman" w:hAnsi="Times New Roman" w:cs="Times New Roman"/>
          <w:sz w:val="28"/>
          <w:szCs w:val="28"/>
        </w:rPr>
        <w:t>За отчетный период гражданами подано 10 заявлений о принятии на учет в качестве нуждающихся в жилых помещениях, из них принято 7 решений об отказе в принятии на учет и 3 решение о принятии на учет в качестве нуждающихся в жилых помещениях.</w:t>
      </w:r>
    </w:p>
    <w:p w:rsidR="007A420E" w:rsidRPr="007A420E" w:rsidRDefault="007A420E" w:rsidP="007A420E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A420E">
        <w:rPr>
          <w:rFonts w:ascii="Times New Roman" w:hAnsi="Times New Roman" w:cs="Times New Roman"/>
          <w:sz w:val="28"/>
          <w:szCs w:val="28"/>
        </w:rPr>
        <w:t xml:space="preserve"> п</w:t>
      </w:r>
      <w:r w:rsidR="00950C16">
        <w:rPr>
          <w:rFonts w:ascii="Times New Roman" w:hAnsi="Times New Roman" w:cs="Times New Roman"/>
          <w:sz w:val="28"/>
          <w:szCs w:val="28"/>
        </w:rPr>
        <w:t>рограмму</w:t>
      </w:r>
      <w:r w:rsidRPr="007A420E">
        <w:rPr>
          <w:rFonts w:ascii="Times New Roman" w:hAnsi="Times New Roman" w:cs="Times New Roman"/>
          <w:sz w:val="28"/>
          <w:szCs w:val="28"/>
        </w:rPr>
        <w:t xml:space="preserve"> «Социальная выплата молодым семьям, стоящим в списке программы в качестве нуждающихся в улучшении жилищных условий» </w:t>
      </w:r>
      <w:r w:rsidR="00950C16">
        <w:rPr>
          <w:rFonts w:ascii="Times New Roman" w:hAnsi="Times New Roman" w:cs="Times New Roman"/>
          <w:sz w:val="28"/>
          <w:szCs w:val="28"/>
        </w:rPr>
        <w:t xml:space="preserve">в 2025 году включена одна семья. Всего количество нуждающихся семей </w:t>
      </w:r>
      <w:proofErr w:type="gramStart"/>
      <w:r w:rsidR="00950C16">
        <w:rPr>
          <w:rFonts w:ascii="Times New Roman" w:hAnsi="Times New Roman" w:cs="Times New Roman"/>
          <w:sz w:val="28"/>
          <w:szCs w:val="28"/>
        </w:rPr>
        <w:t xml:space="preserve">11 </w:t>
      </w:r>
      <w:r w:rsidRPr="007A420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A420E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219876729"/>
    </w:p>
    <w:bookmarkEnd w:id="1"/>
    <w:p w:rsidR="007A420E" w:rsidRPr="007A420E" w:rsidRDefault="007A420E" w:rsidP="007A420E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420E">
        <w:rPr>
          <w:rFonts w:ascii="Times New Roman" w:hAnsi="Times New Roman" w:cs="Times New Roman"/>
          <w:sz w:val="28"/>
          <w:szCs w:val="28"/>
        </w:rPr>
        <w:t xml:space="preserve">В составе казны </w:t>
      </w:r>
      <w:proofErr w:type="spellStart"/>
      <w:r w:rsidRPr="007A420E">
        <w:rPr>
          <w:rFonts w:ascii="Times New Roman" w:hAnsi="Times New Roman" w:cs="Times New Roman"/>
          <w:sz w:val="28"/>
          <w:szCs w:val="28"/>
        </w:rPr>
        <w:t>Вачского</w:t>
      </w:r>
      <w:proofErr w:type="spellEnd"/>
      <w:r w:rsidRPr="007A420E">
        <w:rPr>
          <w:rFonts w:ascii="Times New Roman" w:hAnsi="Times New Roman" w:cs="Times New Roman"/>
          <w:sz w:val="28"/>
          <w:szCs w:val="28"/>
        </w:rPr>
        <w:t xml:space="preserve"> муниципального округа на 01 января 2026 года находится 307 жилых помещений общей площадью 11</w:t>
      </w:r>
      <w:r>
        <w:rPr>
          <w:rFonts w:ascii="Times New Roman" w:hAnsi="Times New Roman" w:cs="Times New Roman"/>
          <w:sz w:val="28"/>
          <w:szCs w:val="28"/>
        </w:rPr>
        <w:t xml:space="preserve">тыс.кв.м переданных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найм</w:t>
      </w:r>
      <w:proofErr w:type="spellEnd"/>
      <w:r w:rsidRPr="007A420E">
        <w:rPr>
          <w:rFonts w:ascii="Times New Roman" w:hAnsi="Times New Roman" w:cs="Times New Roman"/>
          <w:sz w:val="28"/>
          <w:szCs w:val="28"/>
        </w:rPr>
        <w:t>.</w:t>
      </w:r>
      <w:r w:rsidR="00950C16">
        <w:rPr>
          <w:rFonts w:ascii="Times New Roman" w:hAnsi="Times New Roman" w:cs="Times New Roman"/>
          <w:sz w:val="28"/>
          <w:szCs w:val="28"/>
        </w:rPr>
        <w:t xml:space="preserve"> За отчетный период </w:t>
      </w:r>
      <w:r w:rsidRPr="007A420E">
        <w:rPr>
          <w:rFonts w:ascii="Times New Roman" w:hAnsi="Times New Roman" w:cs="Times New Roman"/>
          <w:sz w:val="28"/>
          <w:szCs w:val="28"/>
        </w:rPr>
        <w:t>плат</w:t>
      </w:r>
      <w:r w:rsidR="00950C16">
        <w:rPr>
          <w:rFonts w:ascii="Times New Roman" w:hAnsi="Times New Roman" w:cs="Times New Roman"/>
          <w:sz w:val="28"/>
          <w:szCs w:val="28"/>
        </w:rPr>
        <w:t>а</w:t>
      </w:r>
      <w:r w:rsidRPr="007A420E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7A420E">
        <w:rPr>
          <w:rFonts w:ascii="Times New Roman" w:hAnsi="Times New Roman" w:cs="Times New Roman"/>
          <w:sz w:val="28"/>
          <w:szCs w:val="28"/>
        </w:rPr>
        <w:t>найм</w:t>
      </w:r>
      <w:proofErr w:type="spellEnd"/>
      <w:r w:rsidRPr="007A420E">
        <w:rPr>
          <w:rFonts w:ascii="Times New Roman" w:hAnsi="Times New Roman" w:cs="Times New Roman"/>
          <w:sz w:val="28"/>
          <w:szCs w:val="28"/>
        </w:rPr>
        <w:t xml:space="preserve"> жилого помещения составил</w:t>
      </w:r>
      <w:r w:rsidR="00950C16">
        <w:rPr>
          <w:rFonts w:ascii="Times New Roman" w:hAnsi="Times New Roman" w:cs="Times New Roman"/>
          <w:sz w:val="28"/>
          <w:szCs w:val="28"/>
        </w:rPr>
        <w:t>а</w:t>
      </w:r>
      <w:r w:rsidRPr="007A42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1175 </w:t>
      </w:r>
      <w:r w:rsidRPr="007A420E">
        <w:rPr>
          <w:rFonts w:ascii="Times New Roman" w:hAnsi="Times New Roman" w:cs="Times New Roman"/>
          <w:sz w:val="28"/>
          <w:szCs w:val="28"/>
        </w:rPr>
        <w:lastRenderedPageBreak/>
        <w:t xml:space="preserve">тыс. руб. при плане </w:t>
      </w:r>
      <w:r>
        <w:rPr>
          <w:rFonts w:ascii="Times New Roman" w:hAnsi="Times New Roman" w:cs="Times New Roman"/>
          <w:sz w:val="28"/>
          <w:szCs w:val="28"/>
        </w:rPr>
        <w:t xml:space="preserve">1090 </w:t>
      </w:r>
      <w:r w:rsidRPr="007A420E">
        <w:rPr>
          <w:rFonts w:ascii="Times New Roman" w:hAnsi="Times New Roman" w:cs="Times New Roman"/>
          <w:sz w:val="28"/>
          <w:szCs w:val="28"/>
        </w:rPr>
        <w:t xml:space="preserve">тыс. руб., что составляет 107,7 %. Однако не все плательщики вносят плату за </w:t>
      </w:r>
      <w:proofErr w:type="spellStart"/>
      <w:r w:rsidRPr="007A420E">
        <w:rPr>
          <w:rFonts w:ascii="Times New Roman" w:hAnsi="Times New Roman" w:cs="Times New Roman"/>
          <w:sz w:val="28"/>
          <w:szCs w:val="28"/>
        </w:rPr>
        <w:t>найм</w:t>
      </w:r>
      <w:proofErr w:type="spellEnd"/>
      <w:r w:rsidRPr="007A420E">
        <w:rPr>
          <w:rFonts w:ascii="Times New Roman" w:hAnsi="Times New Roman" w:cs="Times New Roman"/>
          <w:sz w:val="28"/>
          <w:szCs w:val="28"/>
        </w:rPr>
        <w:t xml:space="preserve"> в установленный законом срок.</w:t>
      </w:r>
    </w:p>
    <w:p w:rsidR="007A420E" w:rsidRPr="007A420E" w:rsidRDefault="007A420E" w:rsidP="007A420E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420E">
        <w:rPr>
          <w:rFonts w:ascii="Times New Roman" w:hAnsi="Times New Roman" w:cs="Times New Roman"/>
          <w:sz w:val="28"/>
          <w:szCs w:val="28"/>
        </w:rPr>
        <w:t>За 2025 год неплательщикам направлено 28 претензий на сумму 1378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420E">
        <w:rPr>
          <w:rFonts w:ascii="Times New Roman" w:hAnsi="Times New Roman" w:cs="Times New Roman"/>
          <w:sz w:val="28"/>
          <w:szCs w:val="28"/>
        </w:rPr>
        <w:t xml:space="preserve">руб., подано 22 заявлений о выдаче судебного приказа о взыскании задолженности на сумму </w:t>
      </w:r>
      <w:r>
        <w:rPr>
          <w:rFonts w:ascii="Times New Roman" w:hAnsi="Times New Roman" w:cs="Times New Roman"/>
          <w:sz w:val="28"/>
          <w:szCs w:val="28"/>
        </w:rPr>
        <w:t>1289</w:t>
      </w:r>
      <w:r w:rsidRPr="007A420E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420E">
        <w:rPr>
          <w:rFonts w:ascii="Times New Roman" w:hAnsi="Times New Roman" w:cs="Times New Roman"/>
          <w:sz w:val="28"/>
          <w:szCs w:val="28"/>
        </w:rPr>
        <w:t xml:space="preserve">руб. Сумма взысканий по исполнительным приказам составила </w:t>
      </w:r>
      <w:r>
        <w:rPr>
          <w:rFonts w:ascii="Times New Roman" w:hAnsi="Times New Roman" w:cs="Times New Roman"/>
          <w:sz w:val="28"/>
          <w:szCs w:val="28"/>
        </w:rPr>
        <w:t xml:space="preserve">60 </w:t>
      </w:r>
      <w:r w:rsidRPr="007A420E">
        <w:rPr>
          <w:rFonts w:ascii="Times New Roman" w:hAnsi="Times New Roman" w:cs="Times New Roman"/>
          <w:sz w:val="28"/>
          <w:szCs w:val="28"/>
        </w:rPr>
        <w:t>тыс.</w:t>
      </w:r>
      <w:r w:rsidR="00507EA5">
        <w:rPr>
          <w:rFonts w:ascii="Times New Roman" w:hAnsi="Times New Roman" w:cs="Times New Roman"/>
          <w:sz w:val="28"/>
          <w:szCs w:val="28"/>
        </w:rPr>
        <w:t xml:space="preserve"> </w:t>
      </w:r>
      <w:r w:rsidRPr="007A420E">
        <w:rPr>
          <w:rFonts w:ascii="Times New Roman" w:hAnsi="Times New Roman" w:cs="Times New Roman"/>
          <w:sz w:val="28"/>
          <w:szCs w:val="28"/>
        </w:rPr>
        <w:t xml:space="preserve">руб. </w:t>
      </w:r>
    </w:p>
    <w:p w:rsidR="007A420E" w:rsidRPr="007A420E" w:rsidRDefault="007A420E" w:rsidP="007A420E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420E">
        <w:rPr>
          <w:rFonts w:ascii="Times New Roman" w:hAnsi="Times New Roman" w:cs="Times New Roman"/>
          <w:sz w:val="28"/>
          <w:szCs w:val="28"/>
        </w:rPr>
        <w:t xml:space="preserve">Кроме того, Комитет является администратором обязательных платежей в Фонд капитального ремонта с 01.02.2015 на основании заключенных договоров. Всего за 2025 год сумма обязательных отчислений за капитальный ремонт составила </w:t>
      </w:r>
      <w:r>
        <w:rPr>
          <w:rFonts w:ascii="Times New Roman" w:hAnsi="Times New Roman" w:cs="Times New Roman"/>
          <w:sz w:val="28"/>
          <w:szCs w:val="28"/>
        </w:rPr>
        <w:t xml:space="preserve">1044 </w:t>
      </w:r>
      <w:r w:rsidRPr="007A420E">
        <w:rPr>
          <w:rFonts w:ascii="Times New Roman" w:hAnsi="Times New Roman" w:cs="Times New Roman"/>
          <w:sz w:val="28"/>
          <w:szCs w:val="28"/>
        </w:rPr>
        <w:t>тыс. руб.</w:t>
      </w:r>
    </w:p>
    <w:p w:rsidR="005B1DDE" w:rsidRDefault="005B1DDE" w:rsidP="007A42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Сектор жилищной политики ведет аналитический учет по оплате в фонд капитального ремонта, ежемесячно производит перерасчет платежей в связи с вносимыми изменений в реестр муниципального имущества, информирует о внесенных изменениях Фонд капитального ремонта и Расчетно-кассовый центр, проверяет выставленные счета на предмет соответствия данным начислений.</w:t>
      </w:r>
    </w:p>
    <w:p w:rsidR="007A420E" w:rsidRDefault="007A420E" w:rsidP="005B1D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1DDE" w:rsidRPr="00507EA5" w:rsidRDefault="005B1DDE" w:rsidP="005B1DDE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7E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Муниципальный земельный контроль</w:t>
      </w:r>
    </w:p>
    <w:p w:rsidR="00507EA5" w:rsidRPr="00507EA5" w:rsidRDefault="00507EA5" w:rsidP="00507EA5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8F8F8"/>
        </w:rPr>
      </w:pPr>
      <w:r w:rsidRPr="00507EA5">
        <w:rPr>
          <w:rFonts w:ascii="Times New Roman" w:hAnsi="Times New Roman" w:cs="Times New Roman"/>
          <w:sz w:val="28"/>
          <w:szCs w:val="28"/>
        </w:rPr>
        <w:t xml:space="preserve">В рамках осуществления мероприятий по муниципальному земельному контролю на территории округа проведено 52 контрольно-надзорное мероприятие (в том числе на землях сельскохозяйственного назначения 43). Выездных обследований 9, наблюдений за соблюдением обязательных требований 43. </w:t>
      </w:r>
      <w:r w:rsidRPr="00507EA5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Всего было выдано 4 предостережения о недопустимости нарушения обязательных требований, 43 </w:t>
      </w:r>
      <w:r w:rsidRPr="00507EA5">
        <w:rPr>
          <w:rFonts w:ascii="Times New Roman" w:hAnsi="Times New Roman" w:cs="Times New Roman"/>
          <w:color w:val="000000"/>
          <w:sz w:val="28"/>
          <w:szCs w:val="28"/>
        </w:rPr>
        <w:t>предписания</w:t>
      </w:r>
      <w:r w:rsidRPr="00507EA5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 </w:t>
      </w:r>
      <w:r w:rsidRPr="00507EA5">
        <w:rPr>
          <w:rFonts w:ascii="Times New Roman" w:hAnsi="Times New Roman" w:cs="Times New Roman"/>
          <w:sz w:val="28"/>
          <w:szCs w:val="28"/>
        </w:rPr>
        <w:t>об устранении выявленного нарушения требований земельного законодательства Российской Федерации</w:t>
      </w:r>
      <w:r w:rsidRPr="00507EA5">
        <w:rPr>
          <w:rFonts w:ascii="Times New Roman" w:hAnsi="Times New Roman" w:cs="Times New Roman"/>
          <w:sz w:val="28"/>
          <w:szCs w:val="28"/>
          <w:shd w:val="clear" w:color="auto" w:fill="F8F8F8"/>
        </w:rPr>
        <w:t>. Также было проведено 15 консультирований и 7 информирований.</w:t>
      </w:r>
    </w:p>
    <w:p w:rsidR="00507EA5" w:rsidRPr="00507EA5" w:rsidRDefault="00507EA5" w:rsidP="00507EA5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EA5">
        <w:rPr>
          <w:rFonts w:ascii="Times New Roman" w:hAnsi="Times New Roman" w:cs="Times New Roman"/>
          <w:sz w:val="28"/>
          <w:szCs w:val="28"/>
        </w:rPr>
        <w:t xml:space="preserve">Всего в 2025 году проконтролировано 43 земельных участка сельскохозяйственного назначения на общей площади 1190,2 га. </w:t>
      </w:r>
      <w:r w:rsidRPr="00507EA5">
        <w:rPr>
          <w:rFonts w:ascii="Times New Roman" w:hAnsi="Times New Roman" w:cs="Times New Roman"/>
          <w:color w:val="000000"/>
          <w:sz w:val="28"/>
          <w:szCs w:val="28"/>
        </w:rPr>
        <w:t>По всем выявленным нарушениям выданы предписания</w:t>
      </w:r>
      <w:r w:rsidRPr="00507EA5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 </w:t>
      </w:r>
      <w:r w:rsidRPr="00507EA5">
        <w:rPr>
          <w:rFonts w:ascii="Times New Roman" w:hAnsi="Times New Roman" w:cs="Times New Roman"/>
          <w:sz w:val="28"/>
          <w:szCs w:val="28"/>
        </w:rPr>
        <w:t>об устранении выявленного нарушения требований земельного законодательства Российской Федерации</w:t>
      </w:r>
      <w:r w:rsidRPr="00507EA5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 и </w:t>
      </w:r>
      <w:r w:rsidRPr="00507EA5">
        <w:rPr>
          <w:rFonts w:ascii="Times New Roman" w:hAnsi="Times New Roman" w:cs="Times New Roman"/>
          <w:sz w:val="28"/>
          <w:szCs w:val="28"/>
        </w:rPr>
        <w:t xml:space="preserve">направлены уведомления в налоговые органы для увеличения налоговой ставки с 0,3% до 1,5%. </w:t>
      </w:r>
    </w:p>
    <w:p w:rsidR="00507EA5" w:rsidRPr="00507EA5" w:rsidRDefault="00507EA5" w:rsidP="00507EA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7EA5">
        <w:rPr>
          <w:rFonts w:ascii="Times New Roman" w:hAnsi="Times New Roman" w:cs="Times New Roman"/>
          <w:color w:val="000000"/>
          <w:sz w:val="28"/>
          <w:szCs w:val="28"/>
        </w:rPr>
        <w:t>В целях реализации Государственной программы эффективного вовлечения в оборот земель сельскохозяйственного назначения и развития мелиоративного комплекса Российской Федерации, утвержденной постановлением Правительства Российской Федерации от 14.05.2021 № 731 был подготовлен проект межевания и выполнены кадастровые работы по выделению в счет невостребованных земельных долей, земельного участка площадью 31,2 га. В настоящее время земельный участок продан сельскохозяйственной организации.</w:t>
      </w:r>
    </w:p>
    <w:p w:rsidR="00DB77C3" w:rsidRPr="00DB77C3" w:rsidRDefault="00DB77C3" w:rsidP="005B1D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7C3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исполнении п</w:t>
      </w:r>
      <w:r w:rsidR="005B1DDE" w:rsidRPr="00DB77C3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лана по выявлению ранее учтенных объектов недвижимости и их регис</w:t>
      </w:r>
      <w:r w:rsidRPr="00DB77C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трации на 2023-2025 гг. Комитетом</w:t>
      </w:r>
      <w:r w:rsidR="005B1DDE" w:rsidRPr="00DB7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управлению муниципальным имуществом </w:t>
      </w:r>
      <w:r w:rsidRPr="00DB77C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полном объеме выполнены работы в отношении</w:t>
      </w:r>
      <w:r w:rsidR="005B1DDE" w:rsidRPr="00DB7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</w:t>
      </w:r>
      <w:r w:rsidRPr="00DB7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r w:rsidR="005B1DDE" w:rsidRPr="00DB7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объектов недвижимого имущества </w:t>
      </w:r>
      <w:r w:rsidR="00165937" w:rsidRPr="00DB7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B1DDE" w:rsidRPr="00DB7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жилых и нежилых </w:t>
      </w:r>
      <w:r w:rsidR="005B1DDE" w:rsidRPr="00DB77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зданий и помещений, земельных участков. </w:t>
      </w:r>
      <w:r w:rsidRPr="00DB77C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работа позволяет увеличить налоговые платежи в бюджет округа.</w:t>
      </w:r>
    </w:p>
    <w:p w:rsidR="005B1DDE" w:rsidRPr="00DB77C3" w:rsidRDefault="00DB77C3" w:rsidP="00DB77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7C3">
        <w:rPr>
          <w:rFonts w:ascii="Times New Roman" w:hAnsi="Times New Roman" w:cs="Times New Roman"/>
          <w:sz w:val="28"/>
          <w:szCs w:val="28"/>
        </w:rPr>
        <w:t xml:space="preserve">В рамках исполнения перечня поручений Президента Российской Федерации от 11.08.2022 № Пр-1424 по вопросам реализации государственной программы «Национальная система пространственных данных» </w:t>
      </w:r>
      <w:r w:rsidRPr="00DB77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B1DDE" w:rsidRPr="00DB7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время </w:t>
      </w:r>
      <w:r w:rsidRPr="00DB7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продолжается работа с 7 (семью) перечнями объектов недвижимости по выявлению собственников и пользователей жилых домов и земельных участков. </w:t>
      </w:r>
    </w:p>
    <w:p w:rsidR="00FD5D29" w:rsidRDefault="00FD5D29"/>
    <w:p w:rsidR="00950C16" w:rsidRDefault="00950C16"/>
    <w:p w:rsidR="00950C16" w:rsidRPr="00950C16" w:rsidRDefault="00950C16">
      <w:pPr>
        <w:rPr>
          <w:rFonts w:ascii="Times New Roman" w:hAnsi="Times New Roman" w:cs="Times New Roman"/>
          <w:sz w:val="28"/>
          <w:szCs w:val="28"/>
        </w:rPr>
      </w:pPr>
      <w:r w:rsidRPr="00950C16">
        <w:rPr>
          <w:rFonts w:ascii="Times New Roman" w:hAnsi="Times New Roman" w:cs="Times New Roman"/>
          <w:sz w:val="28"/>
          <w:szCs w:val="28"/>
        </w:rPr>
        <w:t xml:space="preserve">Председатель КУМИ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950C16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Pr="00950C16">
        <w:rPr>
          <w:rFonts w:ascii="Times New Roman" w:hAnsi="Times New Roman" w:cs="Times New Roman"/>
          <w:sz w:val="28"/>
          <w:szCs w:val="28"/>
        </w:rPr>
        <w:t>Черноносов</w:t>
      </w:r>
      <w:proofErr w:type="spellEnd"/>
    </w:p>
    <w:p w:rsidR="00950C16" w:rsidRDefault="00950C16"/>
    <w:p w:rsidR="00950C16" w:rsidRDefault="00950C16"/>
    <w:p w:rsidR="00950C16" w:rsidRDefault="00950C16"/>
    <w:sectPr w:rsidR="00950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BE6F16"/>
    <w:multiLevelType w:val="hybridMultilevel"/>
    <w:tmpl w:val="D90AF42E"/>
    <w:lvl w:ilvl="0" w:tplc="0419000F">
      <w:start w:val="1"/>
      <w:numFmt w:val="decimal"/>
      <w:lvlText w:val="%1."/>
      <w:lvlJc w:val="left"/>
      <w:pPr>
        <w:ind w:left="1359" w:hanging="360"/>
      </w:pPr>
    </w:lvl>
    <w:lvl w:ilvl="1" w:tplc="04190019" w:tentative="1">
      <w:start w:val="1"/>
      <w:numFmt w:val="lowerLetter"/>
      <w:lvlText w:val="%2."/>
      <w:lvlJc w:val="left"/>
      <w:pPr>
        <w:ind w:left="2079" w:hanging="360"/>
      </w:pPr>
    </w:lvl>
    <w:lvl w:ilvl="2" w:tplc="0419001B" w:tentative="1">
      <w:start w:val="1"/>
      <w:numFmt w:val="lowerRoman"/>
      <w:lvlText w:val="%3."/>
      <w:lvlJc w:val="right"/>
      <w:pPr>
        <w:ind w:left="2799" w:hanging="180"/>
      </w:pPr>
    </w:lvl>
    <w:lvl w:ilvl="3" w:tplc="0419000F" w:tentative="1">
      <w:start w:val="1"/>
      <w:numFmt w:val="decimal"/>
      <w:lvlText w:val="%4."/>
      <w:lvlJc w:val="left"/>
      <w:pPr>
        <w:ind w:left="3519" w:hanging="360"/>
      </w:pPr>
    </w:lvl>
    <w:lvl w:ilvl="4" w:tplc="04190019" w:tentative="1">
      <w:start w:val="1"/>
      <w:numFmt w:val="lowerLetter"/>
      <w:lvlText w:val="%5."/>
      <w:lvlJc w:val="left"/>
      <w:pPr>
        <w:ind w:left="4239" w:hanging="360"/>
      </w:pPr>
    </w:lvl>
    <w:lvl w:ilvl="5" w:tplc="0419001B" w:tentative="1">
      <w:start w:val="1"/>
      <w:numFmt w:val="lowerRoman"/>
      <w:lvlText w:val="%6."/>
      <w:lvlJc w:val="right"/>
      <w:pPr>
        <w:ind w:left="4959" w:hanging="180"/>
      </w:pPr>
    </w:lvl>
    <w:lvl w:ilvl="6" w:tplc="0419000F" w:tentative="1">
      <w:start w:val="1"/>
      <w:numFmt w:val="decimal"/>
      <w:lvlText w:val="%7."/>
      <w:lvlJc w:val="left"/>
      <w:pPr>
        <w:ind w:left="5679" w:hanging="360"/>
      </w:pPr>
    </w:lvl>
    <w:lvl w:ilvl="7" w:tplc="04190019" w:tentative="1">
      <w:start w:val="1"/>
      <w:numFmt w:val="lowerLetter"/>
      <w:lvlText w:val="%8."/>
      <w:lvlJc w:val="left"/>
      <w:pPr>
        <w:ind w:left="6399" w:hanging="360"/>
      </w:pPr>
    </w:lvl>
    <w:lvl w:ilvl="8" w:tplc="0419001B" w:tentative="1">
      <w:start w:val="1"/>
      <w:numFmt w:val="lowerRoman"/>
      <w:lvlText w:val="%9."/>
      <w:lvlJc w:val="right"/>
      <w:pPr>
        <w:ind w:left="711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239"/>
    <w:rsid w:val="00085DE7"/>
    <w:rsid w:val="00165937"/>
    <w:rsid w:val="001D1239"/>
    <w:rsid w:val="00464150"/>
    <w:rsid w:val="00507EA5"/>
    <w:rsid w:val="005B1DDE"/>
    <w:rsid w:val="005C7182"/>
    <w:rsid w:val="005D693E"/>
    <w:rsid w:val="00741A17"/>
    <w:rsid w:val="00797EA9"/>
    <w:rsid w:val="007A420E"/>
    <w:rsid w:val="00950C16"/>
    <w:rsid w:val="00A27E41"/>
    <w:rsid w:val="00B24297"/>
    <w:rsid w:val="00BE1D15"/>
    <w:rsid w:val="00D53B16"/>
    <w:rsid w:val="00D82D6A"/>
    <w:rsid w:val="00DA4109"/>
    <w:rsid w:val="00DB77C3"/>
    <w:rsid w:val="00EE6A67"/>
    <w:rsid w:val="00FD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C39E6F-FBB7-4902-B99B-956A0E128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DD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D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3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4</Pages>
  <Words>1289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Chernonosov_AV</dc:creator>
  <cp:keywords/>
  <dc:description/>
  <cp:lastModifiedBy>Chernonosov_AV</cp:lastModifiedBy>
  <cp:revision>21</cp:revision>
  <dcterms:created xsi:type="dcterms:W3CDTF">2026-02-04T05:27:00Z</dcterms:created>
  <dcterms:modified xsi:type="dcterms:W3CDTF">2026-02-05T11:19:00Z</dcterms:modified>
</cp:coreProperties>
</file>