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CA" w:rsidRPr="002D1E8D" w:rsidRDefault="00213620" w:rsidP="00A306C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1E8D">
        <w:rPr>
          <w:noProof/>
          <w:sz w:val="24"/>
          <w:szCs w:val="24"/>
          <w:lang w:eastAsia="ru-RU"/>
        </w:rPr>
        <w:drawing>
          <wp:inline distT="0" distB="0" distL="0" distR="0" wp14:anchorId="674684DE" wp14:editId="17642BBE">
            <wp:extent cx="424281" cy="502245"/>
            <wp:effectExtent l="0" t="0" r="0" b="0"/>
            <wp:docPr id="7" name="Рисунок 7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30" cy="50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CE" w:rsidRPr="002D1E8D" w:rsidRDefault="00914BCE" w:rsidP="00914BCE">
      <w:pPr>
        <w:jc w:val="center"/>
        <w:rPr>
          <w:noProof/>
          <w:sz w:val="24"/>
          <w:szCs w:val="24"/>
        </w:rPr>
      </w:pPr>
      <w:r w:rsidRPr="002D1E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Вачского муниципального округа Нижегородской области</w:t>
      </w:r>
    </w:p>
    <w:p w:rsidR="00914BCE" w:rsidRPr="002D1E8D" w:rsidRDefault="00914BCE" w:rsidP="00914BCE">
      <w:pPr>
        <w:keepNext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2D1E8D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8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6350</wp:posOffset>
                </wp:positionV>
                <wp:extent cx="5715000" cy="0"/>
                <wp:effectExtent l="32385" t="35560" r="34290" b="311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2C50C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.5pt" to="46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" o:allowincell="f" strokeweight="4.5pt">
                <v:stroke linestyle="thinThick"/>
              </v:line>
            </w:pict>
          </mc:Fallback>
        </mc:AlternateContent>
      </w:r>
    </w:p>
    <w:p w:rsidR="00914BCE" w:rsidRPr="002D1E8D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6424F" wp14:editId="3FEA9329">
                <wp:simplePos x="0" y="0"/>
                <wp:positionH relativeFrom="column">
                  <wp:posOffset>5162964</wp:posOffset>
                </wp:positionH>
                <wp:positionV relativeFrom="paragraph">
                  <wp:posOffset>202565</wp:posOffset>
                </wp:positionV>
                <wp:extent cx="588645" cy="0"/>
                <wp:effectExtent l="7620" t="10795" r="13335" b="82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1AA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06.55pt;margin-top:15.95pt;width:46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"/>
            </w:pict>
          </mc:Fallback>
        </mc:AlternateContent>
      </w:r>
      <w:r w:rsidR="00914BCE" w:rsidRPr="002D1E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B4695" wp14:editId="789F7920">
                <wp:simplePos x="0" y="0"/>
                <wp:positionH relativeFrom="column">
                  <wp:posOffset>226695</wp:posOffset>
                </wp:positionH>
                <wp:positionV relativeFrom="paragraph">
                  <wp:posOffset>202565</wp:posOffset>
                </wp:positionV>
                <wp:extent cx="1064895" cy="0"/>
                <wp:effectExtent l="13335" t="10795" r="7620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99DAB" id="Прямая со стрелкой 4" o:spid="_x0000_s1026" type="#_x0000_t32" style="position:absolute;margin-left:17.85pt;margin-top:15.95pt;width:83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"/>
            </w:pict>
          </mc:Fallback>
        </mc:AlternateContent>
      </w:r>
      <w:r w:rsidR="0006339F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16.06.2026 </w:t>
      </w:r>
      <w:r w:rsidR="00B5406D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2284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6C7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F7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A7460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3AC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23F7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460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AAB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3084">
        <w:rPr>
          <w:rFonts w:ascii="Times New Roman" w:eastAsia="Times New Roman" w:hAnsi="Times New Roman" w:cs="Times New Roman"/>
          <w:sz w:val="28"/>
          <w:szCs w:val="28"/>
          <w:lang w:eastAsia="ru-RU"/>
        </w:rPr>
        <w:t>657</w:t>
      </w:r>
      <w:r w:rsidR="001A2284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914BCE" w:rsidRPr="002D1E8D" w:rsidRDefault="001034CF" w:rsidP="00DB0201">
      <w:pPr>
        <w:tabs>
          <w:tab w:val="left" w:pos="7926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D1E8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ab/>
      </w:r>
    </w:p>
    <w:p w:rsidR="00DC43CB" w:rsidRPr="002D1E8D" w:rsidRDefault="00914BCE" w:rsidP="0060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Вачского муниципального района Нижегородской области от 26.10.2022 № 883 «Об утверждении муниципальной программы «Развитие физической культуры и спорта в Вачском муниципальном округе Нижегородской области»</w:t>
      </w:r>
    </w:p>
    <w:p w:rsidR="00605913" w:rsidRPr="002D1E8D" w:rsidRDefault="00605913" w:rsidP="0060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BCE" w:rsidRPr="002D1E8D" w:rsidRDefault="00914BCE" w:rsidP="00DC4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Нижегородской области от 04.05.2022 №51-З «О преобразовании муниципальных образований Вачского муниципального района Нижегородской области», решением Совета депутатов Вачского муниципального округа Нижегородской области от 22.09.2022 г. № 5 «О правопреемстве органов местного самоуправления Вачского муниципального округа Нижегородской области», в целях приведения в соответствие с действующим законодательством, а также в связи с изменением финансирования муниципальной программы «Развитие физической культуры и спорта в Вачском муниципальном округе Нижегородской области» администрация Вачского муниципального окру</w:t>
      </w:r>
      <w:r w:rsidR="003972E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Нижегородской области (далее</w:t>
      </w:r>
      <w:r w:rsidR="007D0E72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2E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0E72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администрация) постановляет: </w:t>
      </w:r>
    </w:p>
    <w:p w:rsidR="00914BCE" w:rsidRPr="002D1E8D" w:rsidRDefault="007D0E72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57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</w:t>
      </w:r>
      <w:r w:rsidR="00FA589A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Вачского муниципального района Нижегородской области от 26.10.2022 № 883 «Об утверждении муниципальной программы «Развитие физической культуры и спорта в Вачском муниципально</w:t>
      </w:r>
      <w:r w:rsidR="00D22D0F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округе Нижегородской области»</w:t>
      </w:r>
      <w:r w:rsidR="00FA589A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4380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от</w:t>
      </w:r>
      <w:r w:rsidR="00403D77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06.02.2023</w:t>
      </w:r>
      <w:r w:rsidR="00CA7460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A7460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D77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98, 10.03.2023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D77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№256, 06.06.2023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683, 30.</w:t>
      </w:r>
      <w:r w:rsidR="00403D77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10.2023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D77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1552, 22.11.2023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A589A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="005D297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89A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1646</w:t>
      </w:r>
      <w:r w:rsidR="00D6749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3D77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11.01.2024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</w:t>
      </w:r>
      <w:r w:rsidR="00403D77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06.03.2024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272, 02.07.2024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822, 09.08.2024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1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1031,</w:t>
      </w:r>
      <w:r w:rsidR="005D297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14.11.2024</w:t>
      </w:r>
      <w:r w:rsidR="00BD31E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D31E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80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D31E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1460</w:t>
      </w:r>
      <w:r w:rsidR="00085AB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10.01.2025</w:t>
      </w:r>
      <w:r w:rsidR="005D297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AB8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№16</w:t>
      </w:r>
      <w:r w:rsidR="00DC43CB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18.03.2025</w:t>
      </w:r>
      <w:r w:rsidR="005D297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3CB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№321</w:t>
      </w:r>
      <w:r w:rsidR="0005445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 05.05.2025</w:t>
      </w:r>
      <w:r w:rsidR="00CA7460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45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6749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№555</w:t>
      </w:r>
      <w:r w:rsidR="005D297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20.11.2025 г. № 1645</w:t>
      </w:r>
      <w:r w:rsidR="00A55780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20.01.2026 г. № 51</w:t>
      </w:r>
      <w:r w:rsidR="0005445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A589A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(далее-Постановление)</w:t>
      </w:r>
      <w:r w:rsidR="00DB02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89A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изложив приложение </w:t>
      </w:r>
      <w:r w:rsidR="00CF38E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«Муниципальная программа </w:t>
      </w:r>
      <w:r w:rsidR="00FA589A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физической культуры и спорта в Вачском муниципальном округе Нижегородской области» </w:t>
      </w:r>
      <w:r w:rsidR="00DB02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BF2744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</w:t>
      </w:r>
      <w:r w:rsidR="00914BCE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к настоящему постановлению.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1E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02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бнародовать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</w:t>
      </w:r>
      <w:r w:rsidR="00DB02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24B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</w:t>
      </w:r>
      <w:r w:rsidR="00DB02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бнародования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24B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администрации, начальника управления финансов С.Ю. Шмелеву.</w:t>
      </w:r>
    </w:p>
    <w:p w:rsidR="00605913" w:rsidRPr="002D1E8D" w:rsidRDefault="00605913" w:rsidP="00CF3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49E" w:rsidRPr="002D1E8D" w:rsidRDefault="00D6749E" w:rsidP="00CF3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DC9" w:rsidRPr="002D1E8D" w:rsidRDefault="008129E3" w:rsidP="00CF3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Каракин</w:t>
      </w:r>
      <w:r w:rsidR="00D24B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CF38E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56173D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D24B01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F38E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BCE" w:rsidRPr="002D1E8D" w:rsidRDefault="00914BCE" w:rsidP="002F3ADE">
      <w:pPr>
        <w:spacing w:after="0" w:line="240" w:lineRule="auto"/>
        <w:ind w:left="5529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D1E8D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</w:t>
      </w:r>
    </w:p>
    <w:p w:rsidR="00914BCE" w:rsidRPr="002D1E8D" w:rsidRDefault="00914BCE" w:rsidP="00914BCE">
      <w:pPr>
        <w:spacing w:after="0" w:line="240" w:lineRule="auto"/>
        <w:ind w:left="5529" w:right="-20"/>
        <w:rPr>
          <w:rFonts w:ascii="Times New Roman" w:eastAsia="Times New Roman" w:hAnsi="Times New Roman" w:cs="Times New Roman"/>
          <w:sz w:val="24"/>
          <w:lang w:eastAsia="ru-RU"/>
        </w:rPr>
      </w:pPr>
      <w:r w:rsidRPr="002D1E8D">
        <w:rPr>
          <w:rFonts w:ascii="Times New Roman" w:eastAsia="Times New Roman" w:hAnsi="Times New Roman" w:cs="Times New Roman"/>
          <w:sz w:val="24"/>
          <w:lang w:eastAsia="ru-RU"/>
        </w:rPr>
        <w:t xml:space="preserve">          к постановлению администрации </w:t>
      </w:r>
    </w:p>
    <w:p w:rsidR="00914BCE" w:rsidRPr="002D1E8D" w:rsidRDefault="00914BCE" w:rsidP="00914BCE">
      <w:pPr>
        <w:spacing w:after="0" w:line="240" w:lineRule="auto"/>
        <w:ind w:left="5529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D1E8D">
        <w:rPr>
          <w:rFonts w:ascii="Times New Roman" w:eastAsia="Times New Roman" w:hAnsi="Times New Roman" w:cs="Times New Roman"/>
          <w:sz w:val="24"/>
          <w:lang w:eastAsia="ru-RU"/>
        </w:rPr>
        <w:t>Вачского муниципального округа Нижегородской области</w:t>
      </w:r>
    </w:p>
    <w:p w:rsidR="00914BCE" w:rsidRPr="002D1E8D" w:rsidRDefault="00914BCE" w:rsidP="00400900">
      <w:pPr>
        <w:spacing w:after="0" w:line="240" w:lineRule="auto"/>
        <w:ind w:left="5529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D1E8D">
        <w:rPr>
          <w:rFonts w:ascii="Times New Roman" w:eastAsia="Times New Roman" w:hAnsi="Times New Roman" w:cs="Times New Roman"/>
          <w:sz w:val="24"/>
          <w:lang w:eastAsia="ru-RU"/>
        </w:rPr>
        <w:t>От</w:t>
      </w:r>
      <w:r w:rsidR="005B26CF" w:rsidRPr="002D1E8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D5780">
        <w:rPr>
          <w:rFonts w:ascii="Times New Roman" w:eastAsia="Times New Roman" w:hAnsi="Times New Roman" w:cs="Times New Roman"/>
          <w:sz w:val="24"/>
          <w:lang w:eastAsia="ru-RU"/>
        </w:rPr>
        <w:t>16.06.2026</w:t>
      </w:r>
      <w:r w:rsidR="005B26CF" w:rsidRPr="002D1E8D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  <w:r w:rsidR="002141D0" w:rsidRPr="002D1E8D">
        <w:rPr>
          <w:rFonts w:ascii="Times New Roman" w:eastAsia="Times New Roman" w:hAnsi="Times New Roman" w:cs="Times New Roman"/>
          <w:sz w:val="24"/>
          <w:lang w:eastAsia="ru-RU"/>
        </w:rPr>
        <w:t xml:space="preserve"> №</w:t>
      </w:r>
      <w:r w:rsidR="00400900" w:rsidRPr="002D1E8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D5780">
        <w:rPr>
          <w:rFonts w:ascii="Times New Roman" w:eastAsia="Times New Roman" w:hAnsi="Times New Roman" w:cs="Times New Roman"/>
          <w:sz w:val="24"/>
          <w:lang w:eastAsia="ru-RU"/>
        </w:rPr>
        <w:t>657</w:t>
      </w:r>
      <w:bookmarkStart w:id="0" w:name="_GoBack"/>
      <w:bookmarkEnd w:id="0"/>
    </w:p>
    <w:p w:rsidR="00914BCE" w:rsidRPr="002D1E8D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14BCE" w:rsidRPr="002D1E8D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D1E8D">
        <w:rPr>
          <w:rFonts w:ascii="Times New Roman" w:eastAsia="Times New Roman" w:hAnsi="Times New Roman" w:cs="Times New Roman"/>
          <w:sz w:val="24"/>
          <w:lang w:eastAsia="ru-RU"/>
        </w:rPr>
        <w:t>«УТВЕРЖ</w:t>
      </w:r>
      <w:r w:rsidRPr="002D1E8D">
        <w:rPr>
          <w:rFonts w:ascii="Times New Roman" w:eastAsia="Times New Roman" w:hAnsi="Times New Roman" w:cs="Times New Roman"/>
          <w:spacing w:val="-1"/>
          <w:sz w:val="24"/>
          <w:lang w:eastAsia="ru-RU"/>
        </w:rPr>
        <w:t>Д</w:t>
      </w:r>
      <w:r w:rsidRPr="002D1E8D">
        <w:rPr>
          <w:rFonts w:ascii="Times New Roman" w:eastAsia="Times New Roman" w:hAnsi="Times New Roman" w:cs="Times New Roman"/>
          <w:sz w:val="24"/>
          <w:lang w:eastAsia="ru-RU"/>
        </w:rPr>
        <w:t>ЕНА</w:t>
      </w:r>
      <w:r w:rsidR="00892575" w:rsidRPr="002D1E8D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914BCE" w:rsidRPr="002D1E8D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D1E8D">
        <w:rPr>
          <w:rFonts w:ascii="Times New Roman" w:eastAsia="Times New Roman" w:hAnsi="Times New Roman" w:cs="Times New Roman"/>
          <w:sz w:val="24"/>
          <w:lang w:eastAsia="ru-RU"/>
        </w:rPr>
        <w:t xml:space="preserve">постановлением администрации </w:t>
      </w:r>
    </w:p>
    <w:p w:rsidR="00914BCE" w:rsidRPr="002D1E8D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D1E8D">
        <w:rPr>
          <w:rFonts w:ascii="Times New Roman" w:eastAsia="Times New Roman" w:hAnsi="Times New Roman" w:cs="Times New Roman"/>
          <w:sz w:val="24"/>
          <w:lang w:eastAsia="ru-RU"/>
        </w:rPr>
        <w:t>Вачского муниципального района Нижегородской области</w:t>
      </w:r>
    </w:p>
    <w:p w:rsidR="00914BCE" w:rsidRPr="002D1E8D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D1E8D">
        <w:rPr>
          <w:rFonts w:ascii="Times New Roman" w:eastAsia="Times New Roman" w:hAnsi="Times New Roman" w:cs="Times New Roman"/>
          <w:sz w:val="24"/>
          <w:lang w:eastAsia="ru-RU"/>
        </w:rPr>
        <w:t>от 26.10.2022 № 883</w:t>
      </w:r>
    </w:p>
    <w:p w:rsidR="00D6749E" w:rsidRPr="002D1E8D" w:rsidRDefault="00D6749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Вачском муниципальном округе Нижегородской области»</w:t>
      </w:r>
    </w:p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BCE" w:rsidRPr="002D1E8D" w:rsidRDefault="00914BCE" w:rsidP="00914B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1.Паспорт муниципальной программы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 в Вачском муниципальном округе Нижегородской области»</w:t>
      </w:r>
    </w:p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20"/>
          <w:lang w:eastAsia="ru-RU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8364"/>
      </w:tblGrid>
      <w:tr w:rsidR="00914BCE" w:rsidRPr="002D1E8D" w:rsidTr="00914BCE">
        <w:tc>
          <w:tcPr>
            <w:tcW w:w="2241" w:type="dxa"/>
            <w:shd w:val="clear" w:color="auto" w:fill="FFFFFF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заказчик-координатор программы</w:t>
            </w:r>
          </w:p>
        </w:tc>
        <w:tc>
          <w:tcPr>
            <w:tcW w:w="8364" w:type="dxa"/>
          </w:tcPr>
          <w:p w:rsidR="00914BCE" w:rsidRPr="002D1E8D" w:rsidRDefault="006D5805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</w:t>
            </w:r>
            <w:r w:rsidR="00914BCE"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культуры администрации Вачского муниципального округа Нижегородской области </w:t>
            </w:r>
          </w:p>
        </w:tc>
      </w:tr>
      <w:tr w:rsidR="00914BCE" w:rsidRPr="002D1E8D" w:rsidTr="00914BCE">
        <w:tc>
          <w:tcPr>
            <w:tcW w:w="2241" w:type="dxa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8364" w:type="dxa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дополнительного образования «Спортивная школа «Арефино» (далее - МБУ ДО «СШ «Арефино»), административно-территориальные отделы администрации Вачского муниципального округа Нижегородской области</w:t>
            </w:r>
          </w:p>
        </w:tc>
      </w:tr>
      <w:tr w:rsidR="00914BCE" w:rsidRPr="002D1E8D" w:rsidTr="00C026BF">
        <w:trPr>
          <w:trHeight w:val="1527"/>
        </w:trPr>
        <w:tc>
          <w:tcPr>
            <w:tcW w:w="2241" w:type="dxa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8364" w:type="dxa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2D1E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</w:t>
            </w:r>
            <w:r w:rsidRPr="002D1E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</w:t>
            </w: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физической культуры и спорта в Вачском муниципальном округе Нижегородской области». </w:t>
            </w:r>
          </w:p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2.Подпрограмма </w:t>
            </w:r>
            <w:r w:rsidR="00A129BA"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«Обеспечение деятельности</w:t>
            </w:r>
            <w:r w:rsidR="00C026BF"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МБУ ДО «Спортивная школа «</w:t>
            </w:r>
            <w:r w:rsidR="00A129BA"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Арефино».</w:t>
            </w:r>
          </w:p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3.Подпрограмма «Обеспечение реализации муниципальной программы».</w:t>
            </w:r>
          </w:p>
        </w:tc>
      </w:tr>
      <w:tr w:rsidR="00914BCE" w:rsidRPr="002D1E8D" w:rsidTr="00914BCE">
        <w:tc>
          <w:tcPr>
            <w:tcW w:w="2241" w:type="dxa"/>
            <w:shd w:val="clear" w:color="auto" w:fill="auto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программы</w:t>
            </w:r>
          </w:p>
        </w:tc>
        <w:tc>
          <w:tcPr>
            <w:tcW w:w="8364" w:type="dxa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</w:t>
            </w:r>
          </w:p>
        </w:tc>
      </w:tr>
      <w:tr w:rsidR="00914BCE" w:rsidRPr="002D1E8D" w:rsidTr="00914BCE">
        <w:tc>
          <w:tcPr>
            <w:tcW w:w="2241" w:type="dxa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8364" w:type="dxa"/>
          </w:tcPr>
          <w:p w:rsidR="00914BCE" w:rsidRPr="002D1E8D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увеличить долю граждан Вачского муниципального округа Нижегородской области, систематически занимающихся физической культурой и спортом в общей численности населения.</w:t>
            </w:r>
          </w:p>
          <w:p w:rsidR="00914BCE" w:rsidRPr="002D1E8D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увеличить долю обучающихся, систематически занимающихся физической культурой и спортом в общей численности, обучающихся.</w:t>
            </w:r>
          </w:p>
          <w:p w:rsidR="00914BCE" w:rsidRPr="002D1E8D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увеличить долю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населения.</w:t>
            </w:r>
          </w:p>
          <w:p w:rsidR="00914BCE" w:rsidRPr="002D1E8D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населения.</w:t>
            </w:r>
          </w:p>
        </w:tc>
      </w:tr>
      <w:tr w:rsidR="00914BCE" w:rsidRPr="002D1E8D" w:rsidTr="00914BCE">
        <w:tc>
          <w:tcPr>
            <w:tcW w:w="2241" w:type="dxa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8364" w:type="dxa"/>
          </w:tcPr>
          <w:p w:rsidR="00914BCE" w:rsidRPr="002D1E8D" w:rsidRDefault="00914BCE" w:rsidP="00914BC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реализуется в один этап в период с 2023 – по 2028 годы</w:t>
            </w:r>
          </w:p>
        </w:tc>
      </w:tr>
      <w:tr w:rsidR="00914BCE" w:rsidRPr="002D1E8D" w:rsidTr="00914BCE">
        <w:tc>
          <w:tcPr>
            <w:tcW w:w="2241" w:type="dxa"/>
          </w:tcPr>
          <w:p w:rsidR="00914BCE" w:rsidRPr="002D1E8D" w:rsidRDefault="00914BCE" w:rsidP="00EE5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бюджетных ассигнований программы за счет средств муниципально</w:t>
            </w:r>
            <w:r w:rsidR="00EE5BD8"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 округа Нижегородской области</w:t>
            </w:r>
          </w:p>
        </w:tc>
        <w:tc>
          <w:tcPr>
            <w:tcW w:w="8364" w:type="dxa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  <w:tbl>
            <w:tblPr>
              <w:tblW w:w="8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3"/>
              <w:gridCol w:w="992"/>
              <w:gridCol w:w="992"/>
              <w:gridCol w:w="993"/>
              <w:gridCol w:w="992"/>
              <w:gridCol w:w="850"/>
              <w:gridCol w:w="993"/>
              <w:gridCol w:w="1134"/>
            </w:tblGrid>
            <w:tr w:rsidR="00914BCE" w:rsidRPr="002D1E8D" w:rsidTr="00914BCE">
              <w:trPr>
                <w:trHeight w:val="1762"/>
              </w:trPr>
              <w:tc>
                <w:tcPr>
                  <w:tcW w:w="1163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992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2024</w:t>
                  </w:r>
                </w:p>
              </w:tc>
              <w:tc>
                <w:tcPr>
                  <w:tcW w:w="993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2026</w:t>
                  </w:r>
                </w:p>
              </w:tc>
              <w:tc>
                <w:tcPr>
                  <w:tcW w:w="850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2027</w:t>
                  </w:r>
                </w:p>
              </w:tc>
              <w:tc>
                <w:tcPr>
                  <w:tcW w:w="993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Всего за период реализации программы</w:t>
                  </w:r>
                </w:p>
              </w:tc>
            </w:tr>
            <w:tr w:rsidR="00914BCE" w:rsidRPr="002D1E8D" w:rsidTr="00914BCE">
              <w:trPr>
                <w:trHeight w:val="1174"/>
              </w:trPr>
              <w:tc>
                <w:tcPr>
                  <w:tcW w:w="1163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Бюджет муниципального округа</w:t>
                  </w:r>
                </w:p>
              </w:tc>
              <w:tc>
                <w:tcPr>
                  <w:tcW w:w="992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3"/>
                      <w:lang w:val="en-US"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Cs w:val="23"/>
                      <w:lang w:eastAsia="ru-RU"/>
                    </w:rPr>
                    <w:t>9 201,7</w:t>
                  </w:r>
                </w:p>
              </w:tc>
              <w:tc>
                <w:tcPr>
                  <w:tcW w:w="992" w:type="dxa"/>
                </w:tcPr>
                <w:p w:rsidR="00914BCE" w:rsidRPr="002D1E8D" w:rsidRDefault="00EE5BD8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Cs w:val="23"/>
                      <w:lang w:eastAsia="ru-RU"/>
                    </w:rPr>
                    <w:t>12 633,0</w:t>
                  </w:r>
                </w:p>
              </w:tc>
              <w:tc>
                <w:tcPr>
                  <w:tcW w:w="993" w:type="dxa"/>
                </w:tcPr>
                <w:p w:rsidR="00914BCE" w:rsidRPr="002D1E8D" w:rsidRDefault="002E71F1" w:rsidP="00501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Cs w:val="23"/>
                      <w:lang w:eastAsia="ru-RU"/>
                    </w:rPr>
                    <w:t>12 </w:t>
                  </w:r>
                  <w:r w:rsidR="00501614" w:rsidRPr="002D1E8D">
                    <w:rPr>
                      <w:rFonts w:ascii="Times New Roman" w:eastAsia="Times New Roman" w:hAnsi="Times New Roman" w:cs="Times New Roman"/>
                      <w:szCs w:val="23"/>
                      <w:lang w:eastAsia="ru-RU"/>
                    </w:rPr>
                    <w:t>13</w:t>
                  </w:r>
                  <w:r w:rsidRPr="002D1E8D">
                    <w:rPr>
                      <w:rFonts w:ascii="Times New Roman" w:eastAsia="Times New Roman" w:hAnsi="Times New Roman" w:cs="Times New Roman"/>
                      <w:szCs w:val="23"/>
                      <w:lang w:eastAsia="ru-RU"/>
                    </w:rPr>
                    <w:t>3,1</w:t>
                  </w:r>
                </w:p>
              </w:tc>
              <w:tc>
                <w:tcPr>
                  <w:tcW w:w="992" w:type="dxa"/>
                </w:tcPr>
                <w:p w:rsidR="00914BCE" w:rsidRPr="002D1E8D" w:rsidRDefault="008D6B48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12 006,5</w:t>
                  </w:r>
                </w:p>
              </w:tc>
              <w:tc>
                <w:tcPr>
                  <w:tcW w:w="850" w:type="dxa"/>
                </w:tcPr>
                <w:p w:rsidR="00914BCE" w:rsidRPr="002D1E8D" w:rsidRDefault="002E71F1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11 034,0</w:t>
                  </w:r>
                </w:p>
              </w:tc>
              <w:tc>
                <w:tcPr>
                  <w:tcW w:w="993" w:type="dxa"/>
                </w:tcPr>
                <w:p w:rsidR="00914BCE" w:rsidRPr="002D1E8D" w:rsidRDefault="002E71F1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11 034,0</w:t>
                  </w:r>
                </w:p>
              </w:tc>
              <w:tc>
                <w:tcPr>
                  <w:tcW w:w="1134" w:type="dxa"/>
                </w:tcPr>
                <w:p w:rsidR="00914BCE" w:rsidRPr="002D1E8D" w:rsidRDefault="008D6B48" w:rsidP="00566F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68 042,3</w:t>
                  </w:r>
                </w:p>
              </w:tc>
            </w:tr>
          </w:tbl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  <w:tr w:rsidR="00914BCE" w:rsidRPr="002D1E8D" w:rsidTr="00914BCE">
        <w:trPr>
          <w:trHeight w:val="1835"/>
        </w:trPr>
        <w:tc>
          <w:tcPr>
            <w:tcW w:w="2241" w:type="dxa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364" w:type="dxa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80" w:firstRow="0" w:lastRow="0" w:firstColumn="1" w:lastColumn="1" w:noHBand="0" w:noVBand="0"/>
            </w:tblPr>
            <w:tblGrid>
              <w:gridCol w:w="4848"/>
              <w:gridCol w:w="1134"/>
              <w:gridCol w:w="1985"/>
            </w:tblGrid>
            <w:tr w:rsidR="00914BCE" w:rsidRPr="002D1E8D" w:rsidTr="00914BCE">
              <w:trPr>
                <w:trHeight w:val="614"/>
              </w:trPr>
              <w:tc>
                <w:tcPr>
                  <w:tcW w:w="4848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Наименование индикаторов достижения целей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Единицы измерения</w:t>
                  </w:r>
                </w:p>
              </w:tc>
              <w:tc>
                <w:tcPr>
                  <w:tcW w:w="1985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Значение индикаторов целей</w:t>
                  </w:r>
                </w:p>
              </w:tc>
            </w:tr>
            <w:tr w:rsidR="00914BCE" w:rsidRPr="002D1E8D" w:rsidTr="00914BCE">
              <w:trPr>
                <w:trHeight w:val="398"/>
              </w:trPr>
              <w:tc>
                <w:tcPr>
                  <w:tcW w:w="4848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2028</w:t>
                  </w:r>
                </w:p>
              </w:tc>
            </w:tr>
            <w:tr w:rsidR="00914BCE" w:rsidRPr="002D1E8D" w:rsidTr="00914BCE">
              <w:trPr>
                <w:trHeight w:val="253"/>
              </w:trPr>
              <w:tc>
                <w:tcPr>
                  <w:tcW w:w="4848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населения муниципального округа, систематически занимающихся физической культурой и спортом, в общей численности населений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</w:tc>
              <w:tc>
                <w:tcPr>
                  <w:tcW w:w="1985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55</w:t>
                  </w:r>
                </w:p>
              </w:tc>
            </w:tr>
            <w:tr w:rsidR="00914BCE" w:rsidRPr="002D1E8D" w:rsidTr="00914BCE">
              <w:trPr>
                <w:trHeight w:val="614"/>
              </w:trPr>
              <w:tc>
                <w:tcPr>
                  <w:tcW w:w="4848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914BCE" w:rsidRPr="002D1E8D" w:rsidTr="00914BCE">
              <w:trPr>
                <w:trHeight w:val="253"/>
              </w:trPr>
              <w:tc>
                <w:tcPr>
                  <w:tcW w:w="4848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914BCE" w:rsidRPr="002D1E8D" w:rsidTr="00914BCE">
              <w:trPr>
                <w:trHeight w:val="510"/>
              </w:trPr>
              <w:tc>
                <w:tcPr>
                  <w:tcW w:w="4848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обучающихся, систематически занимающихся физической культурой и спортом в общей численности обучающихся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90</w:t>
                  </w:r>
                </w:p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914BCE" w:rsidRPr="002D1E8D" w:rsidTr="00914BCE">
              <w:trPr>
                <w:trHeight w:val="253"/>
              </w:trPr>
              <w:tc>
                <w:tcPr>
                  <w:tcW w:w="4848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14BCE" w:rsidRPr="002D1E8D" w:rsidTr="00914BCE">
              <w:trPr>
                <w:trHeight w:val="143"/>
              </w:trPr>
              <w:tc>
                <w:tcPr>
                  <w:tcW w:w="4848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спортивно-массовую работу с различными категориями и группами населений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человек</w:t>
                  </w: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50</w:t>
                  </w:r>
                </w:p>
              </w:tc>
            </w:tr>
            <w:tr w:rsidR="00914BCE" w:rsidRPr="002D1E8D" w:rsidTr="00914BCE">
              <w:trPr>
                <w:trHeight w:val="1311"/>
              </w:trPr>
              <w:tc>
                <w:tcPr>
                  <w:tcW w:w="4848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населений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22</w:t>
                  </w:r>
                </w:p>
              </w:tc>
            </w:tr>
            <w:tr w:rsidR="00914BCE" w:rsidRPr="002D1E8D" w:rsidTr="00914BCE">
              <w:trPr>
                <w:trHeight w:val="900"/>
              </w:trPr>
              <w:tc>
                <w:tcPr>
                  <w:tcW w:w="4848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Участие максимально возможного числа детей,</w:t>
                  </w:r>
                </w:p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подростков, молодежи в систематических занятиях физкультурой и спортом от общего числа детей, подростков и молодежи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</w:tc>
              <w:tc>
                <w:tcPr>
                  <w:tcW w:w="1985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52</w:t>
                  </w:r>
                </w:p>
              </w:tc>
            </w:tr>
            <w:tr w:rsidR="00914BCE" w:rsidRPr="002D1E8D" w:rsidTr="00914BCE">
              <w:trPr>
                <w:trHeight w:val="885"/>
              </w:trPr>
              <w:tc>
                <w:tcPr>
                  <w:tcW w:w="4848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Увеличение количества спортивно-массовых мероприятий среди детей и молодежи, и проведения физкультурно-оздоровительной работы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</w:tc>
              <w:tc>
                <w:tcPr>
                  <w:tcW w:w="1985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30</w:t>
                  </w:r>
                </w:p>
              </w:tc>
            </w:tr>
            <w:tr w:rsidR="00914BCE" w:rsidRPr="002D1E8D" w:rsidTr="00914BCE">
              <w:trPr>
                <w:trHeight w:val="795"/>
              </w:trPr>
              <w:tc>
                <w:tcPr>
                  <w:tcW w:w="4848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Участие максимально возможного числа детей, подростков, молодежи в систематических занятиях физкультурой и спортом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человек</w:t>
                  </w:r>
                </w:p>
              </w:tc>
              <w:tc>
                <w:tcPr>
                  <w:tcW w:w="1985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110</w:t>
                  </w:r>
                </w:p>
              </w:tc>
            </w:tr>
            <w:tr w:rsidR="00914BCE" w:rsidRPr="002D1E8D" w:rsidTr="00914BCE">
              <w:trPr>
                <w:trHeight w:val="850"/>
              </w:trPr>
              <w:tc>
                <w:tcPr>
                  <w:tcW w:w="4848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Проведение – оздоровительной работы и спортивно-массовых мероприятий среди детей и молодежи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штук </w:t>
                  </w:r>
                </w:p>
              </w:tc>
              <w:tc>
                <w:tcPr>
                  <w:tcW w:w="1985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13</w:t>
                  </w:r>
                </w:p>
              </w:tc>
            </w:tr>
          </w:tbl>
          <w:p w:rsidR="00914BCE" w:rsidRPr="002D1E8D" w:rsidRDefault="00914BCE" w:rsidP="00914BC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914BCE" w:rsidRPr="002D1E8D" w:rsidRDefault="00914BCE" w:rsidP="00914B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 Текстовая часть муниципальной программы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«</w:t>
      </w:r>
      <w:r w:rsidRPr="002D1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физической культуры и спорта 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Вачском муниципальном округе Нижегородской области».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текущего состояния отрасли физической культуры и спорта в Вачском муниципальном округе Нижегородской области.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последние годы наметилось улучшение основных показателей развития физической культуры и спорта в муниципальном округе. На территории муниципального округа находятся: 10 общеобразовательных учреждений (в т.ч. 1 – коррекционная школа-интернат 8 вида), 12 дошкольных образовательных учреждений, 3 учреждения дополнительного образования детей. Штатных работников в них 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26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человек: </w:t>
      </w:r>
    </w:p>
    <w:p w:rsidR="00914BCE" w:rsidRPr="002D1E8D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физической культуры и спорта общеобразовательных учреждений – 11 человек;</w:t>
      </w:r>
    </w:p>
    <w:p w:rsidR="00914BCE" w:rsidRPr="002D1E8D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инструкторов физической культуры дошкольных образовательных учреждений – 2 человека;</w:t>
      </w:r>
    </w:p>
    <w:p w:rsidR="00914BCE" w:rsidRPr="002D1E8D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физической культуры и спорта учреждений дополнительного образования детей – 13 человек из них: МБУ ДО «СШ «Арефино» – 5 тренеров-преподавателей; МБУ ДО ДЮЦ «Ровесник» - 6 педагогов дополнительного образования, 1 педагог-организатор; МБУ ДО ЦДТ – 1 педагог дополнительного образования.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проводимую работу, обеспеченность спортивными сооружениями на территории округа на уровне области продолжает оставаться низкой: спортивными залами наше население обеспечено на 33% от нормативов</w:t>
      </w:r>
      <w:r w:rsidRPr="002D1E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плоскостными сооружениями на 89%, бассейнами на 0%. Имеющаяся спортивная база зачастую требует капитального ремонта.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уровень развития физической культуры и спорта не соответствует общим положительным социально-экономическим преобразованиям в округе.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расходы на занятия населения физической культурой и спортом являются экономически эффективным вложением в развитие человеческого потенциала и улучшение качества жизни населения Вачского муниципального округа Нижегородской области.</w:t>
      </w:r>
    </w:p>
    <w:p w:rsidR="00914BCE" w:rsidRPr="002D1E8D" w:rsidRDefault="00914BCE" w:rsidP="00914BCE">
      <w:pPr>
        <w:numPr>
          <w:ilvl w:val="1"/>
          <w:numId w:val="2"/>
        </w:numPr>
        <w:tabs>
          <w:tab w:val="left" w:pos="31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программы</w:t>
      </w:r>
    </w:p>
    <w:p w:rsidR="00914BCE" w:rsidRPr="002D1E8D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программы является 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 В соответствии с целью Программы предусматривается решение следующих задач:</w:t>
      </w:r>
    </w:p>
    <w:p w:rsidR="00914BCE" w:rsidRPr="002D1E8D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граждан Вачского муниципального округа Нижегородской области, систематически занимающихся физической культурой и спортом в общей численности населения;</w:t>
      </w:r>
    </w:p>
    <w:p w:rsidR="00914BCE" w:rsidRPr="002D1E8D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обучающихся, систематически занимающихся физической культурой и спортом в общей численности обучающихся;</w:t>
      </w:r>
    </w:p>
    <w:p w:rsidR="00914BCE" w:rsidRPr="002D1E8D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населения;</w:t>
      </w:r>
    </w:p>
    <w:p w:rsidR="00914BCE" w:rsidRPr="002D1E8D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количества квалифицированных тренеров-преподавателей и педагогов дополнительного образования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</w:t>
      </w:r>
      <w:r w:rsidRPr="002D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4BCE" w:rsidRPr="002D1E8D" w:rsidRDefault="00914BCE" w:rsidP="00914BCE">
      <w:pPr>
        <w:tabs>
          <w:tab w:val="left" w:pos="317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4BCE" w:rsidRPr="002D1E8D" w:rsidRDefault="00914BCE" w:rsidP="00914BCE">
      <w:pPr>
        <w:tabs>
          <w:tab w:val="left" w:pos="317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 Сроки реализации муниципальной программы</w:t>
      </w:r>
    </w:p>
    <w:p w:rsidR="00914BCE" w:rsidRPr="002D1E8D" w:rsidRDefault="00914BCE" w:rsidP="00914B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Программа реализуется в один этап в период с 2023 – по 2028 годы. Сроки проведения мероприятий Программы предусмотрены пунктом 2.3 «Перечень основных мероприятий муниципальной программы».</w:t>
      </w:r>
    </w:p>
    <w:p w:rsidR="00914BCE" w:rsidRPr="002D1E8D" w:rsidRDefault="00914BCE" w:rsidP="00914B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BCE" w:rsidRPr="002D1E8D" w:rsidRDefault="00914BCE" w:rsidP="00914BCE">
      <w:pPr>
        <w:tabs>
          <w:tab w:val="left" w:pos="3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2D1E8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мероприятий муниципальной программы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реализации муниципальной программы «Развитие физической культуры и спорта в Вачском муниципальном округе Нижегородской области».</w:t>
      </w:r>
    </w:p>
    <w:tbl>
      <w:tblPr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918"/>
        <w:gridCol w:w="1101"/>
        <w:gridCol w:w="11"/>
        <w:gridCol w:w="1097"/>
        <w:gridCol w:w="828"/>
        <w:gridCol w:w="826"/>
        <w:gridCol w:w="698"/>
        <w:gridCol w:w="828"/>
        <w:gridCol w:w="830"/>
        <w:gridCol w:w="832"/>
        <w:gridCol w:w="834"/>
      </w:tblGrid>
      <w:tr w:rsidR="00914BCE" w:rsidRPr="002D1E8D" w:rsidTr="002E71F1">
        <w:trPr>
          <w:trHeight w:val="131"/>
          <w:tblHeader/>
          <w:jc w:val="center"/>
        </w:trPr>
        <w:tc>
          <w:tcPr>
            <w:tcW w:w="811" w:type="pct"/>
            <w:vMerge w:val="restar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27" w:type="pct"/>
            <w:gridSpan w:val="2"/>
            <w:vMerge w:val="restar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701" w:type="pct"/>
            <w:gridSpan w:val="7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муниципального округа (тыс. рублей)</w:t>
            </w:r>
          </w:p>
        </w:tc>
      </w:tr>
      <w:tr w:rsidR="00914BCE" w:rsidRPr="002D1E8D" w:rsidTr="002E71F1">
        <w:trPr>
          <w:trHeight w:val="131"/>
          <w:tblHeader/>
          <w:jc w:val="center"/>
        </w:trPr>
        <w:tc>
          <w:tcPr>
            <w:tcW w:w="811" w:type="pct"/>
            <w:vMerge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gridSpan w:val="2"/>
            <w:vMerge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96" w:type="pct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914BCE" w:rsidRPr="002D1E8D" w:rsidTr="002E71F1">
        <w:trPr>
          <w:trHeight w:val="131"/>
          <w:jc w:val="center"/>
        </w:trPr>
        <w:tc>
          <w:tcPr>
            <w:tcW w:w="5000" w:type="pct"/>
            <w:gridSpan w:val="12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 муниципальной программы - 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</w:t>
            </w:r>
          </w:p>
        </w:tc>
      </w:tr>
      <w:tr w:rsidR="00914BCE" w:rsidRPr="002D1E8D" w:rsidTr="002E71F1">
        <w:trPr>
          <w:trHeight w:val="131"/>
          <w:jc w:val="center"/>
        </w:trPr>
        <w:tc>
          <w:tcPr>
            <w:tcW w:w="2299" w:type="pct"/>
            <w:gridSpan w:val="5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1.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1 042,5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617</w:t>
            </w: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2D1E8D" w:rsidRDefault="002E71F1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1 556,7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D97B27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1 051,7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2D1E8D" w:rsidRDefault="002E71F1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14BCE" w:rsidRPr="002D1E8D" w:rsidRDefault="002E71F1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2D1E8D" w:rsidRDefault="00D97B2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4 720,2</w:t>
            </w:r>
          </w:p>
        </w:tc>
      </w:tr>
      <w:tr w:rsidR="00914BCE" w:rsidRPr="002D1E8D" w:rsidTr="002E71F1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914BCE" w:rsidRPr="002D1E8D" w:rsidRDefault="002B4AFA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1.1.  Организация контроля за выполнением норм областного закона «О физической культуре и спорте в Нижегородской области», подготовка нормативных актов, обеспечивающих его эффективную реализацию на территории округа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914BCE" w:rsidRPr="002D1E8D" w:rsidRDefault="002B2237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="00914BCE"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2237" w:rsidRPr="002D1E8D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1.2. Разработка нормативных актов муниципального округа по реализации настоящей Программы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2237" w:rsidRPr="002D1E8D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1.3. Анализ физкультурно-оздоровительной и спортивной работы в округе на основании </w:t>
            </w:r>
            <w:r w:rsidR="008907C3"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статистических данных,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разработка предложений по повышению эффективности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2237" w:rsidRPr="002D1E8D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1.4. </w:t>
            </w:r>
          </w:p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информационных материалов для СМИ о спортивной жизни округа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2237" w:rsidRPr="002D1E8D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1.5. </w:t>
            </w:r>
          </w:p>
          <w:p w:rsidR="002B2237" w:rsidRPr="002D1E8D" w:rsidRDefault="002B2237" w:rsidP="002B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объектов физической культуры и спорта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253,7</w:t>
            </w:r>
          </w:p>
        </w:tc>
      </w:tr>
      <w:tr w:rsidR="002B2237" w:rsidRPr="002D1E8D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1.6. Приобретение спортивного, туристического инвентаря и оборудования для образовательных учреждений, спортивных секций, клубов, любительских объединений, домов культуры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727,2</w:t>
            </w:r>
          </w:p>
        </w:tc>
      </w:tr>
      <w:tr w:rsidR="002B2237" w:rsidRPr="002D1E8D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1.7. Организация и участие в семинарах по различным видам спорта судей-общественников, руководителей спорткомитетов, детских спортивных школ и клубов по месту жительства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31,9</w:t>
            </w:r>
          </w:p>
        </w:tc>
      </w:tr>
      <w:tr w:rsidR="002B2237" w:rsidRPr="002D1E8D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1.8. Организация и проведение окружных физкультурно-спортивных и туристических праздников, соревнований по различным видам спорта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190,8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1 502,7</w:t>
            </w:r>
          </w:p>
        </w:tc>
      </w:tr>
      <w:tr w:rsidR="002B2237" w:rsidRPr="002D1E8D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1.9. Организация и проведение окружных соревнований, турниров среди людей с ограниченными возможностями здоровья, инвалидами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49,0</w:t>
            </w:r>
          </w:p>
        </w:tc>
      </w:tr>
      <w:tr w:rsidR="002B2237" w:rsidRPr="002D1E8D" w:rsidTr="002B2237">
        <w:trPr>
          <w:trHeight w:val="999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1.10. Организация и проведение всероссийских, областных, зональных соревнований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227,5</w:t>
            </w:r>
          </w:p>
        </w:tc>
      </w:tr>
      <w:tr w:rsidR="002B2237" w:rsidRPr="002D1E8D" w:rsidTr="002B2237">
        <w:trPr>
          <w:trHeight w:val="26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1.11. Подготовка и участие сборных команд округа и спортсменов в зональных, областных, всероссийских и международных соревнованиях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663,2</w:t>
            </w:r>
          </w:p>
        </w:tc>
      </w:tr>
      <w:tr w:rsidR="002B2237" w:rsidRPr="002D1E8D" w:rsidTr="002B2237">
        <w:trPr>
          <w:trHeight w:val="3682"/>
          <w:jc w:val="center"/>
        </w:trPr>
        <w:tc>
          <w:tcPr>
            <w:tcW w:w="811" w:type="pct"/>
            <w:shd w:val="clear" w:color="auto" w:fill="auto"/>
          </w:tcPr>
          <w:p w:rsidR="002B2237" w:rsidRPr="002D1E8D" w:rsidRDefault="002B2237" w:rsidP="002B2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1.12. Реализация плана мероприятий поэтапного введения Всероссийского физкультурно-спортивного комплекса «Готов к труду и обороне» (ГТО) в Вачском муниципальном округе.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D97B2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B2237"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FC6099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1 265,0</w:t>
            </w:r>
          </w:p>
        </w:tc>
      </w:tr>
      <w:tr w:rsidR="002B2237" w:rsidRPr="002D1E8D" w:rsidTr="002B2237">
        <w:trPr>
          <w:trHeight w:val="1411"/>
          <w:jc w:val="center"/>
        </w:trPr>
        <w:tc>
          <w:tcPr>
            <w:tcW w:w="811" w:type="pct"/>
            <w:shd w:val="clear" w:color="auto" w:fill="auto"/>
          </w:tcPr>
          <w:p w:rsidR="002B2237" w:rsidRPr="002D1E8D" w:rsidRDefault="002B2237" w:rsidP="002B2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1.13. Постановка и установка модульных и лыжных баз.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EC2465" w:rsidRPr="002D1E8D" w:rsidTr="002E71F1">
        <w:trPr>
          <w:trHeight w:val="277"/>
          <w:jc w:val="center"/>
        </w:trPr>
        <w:tc>
          <w:tcPr>
            <w:tcW w:w="2299" w:type="pct"/>
            <w:gridSpan w:val="5"/>
            <w:shd w:val="clear" w:color="auto" w:fill="auto"/>
            <w:vAlign w:val="center"/>
          </w:tcPr>
          <w:p w:rsidR="00EC2465" w:rsidRPr="002D1E8D" w:rsidRDefault="00EC2465" w:rsidP="00D7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Подпрограмма 2. </w:t>
            </w:r>
            <w:r w:rsidR="00D72016"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МБУ ДО " спортивная школа "Арефино"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C2465" w:rsidRPr="002D1E8D" w:rsidRDefault="00EC2465" w:rsidP="0005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7 825,6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EC2465" w:rsidRPr="002D1E8D" w:rsidRDefault="00EC2465" w:rsidP="0005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11 650,7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C2465" w:rsidRPr="002D1E8D" w:rsidRDefault="002E71F1" w:rsidP="0050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</w:t>
            </w:r>
            <w:r w:rsidR="00501614"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846</w:t>
            </w: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C2465" w:rsidRPr="002D1E8D" w:rsidRDefault="00C23DD8" w:rsidP="00D9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10 332,3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C2465" w:rsidRPr="002D1E8D" w:rsidRDefault="002E71F1" w:rsidP="00054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10 185,6</w:t>
            </w:r>
          </w:p>
        </w:tc>
        <w:tc>
          <w:tcPr>
            <w:tcW w:w="396" w:type="pct"/>
            <w:vAlign w:val="center"/>
          </w:tcPr>
          <w:p w:rsidR="00EC2465" w:rsidRPr="002D1E8D" w:rsidRDefault="002E71F1" w:rsidP="00054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10 185,6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EC2465" w:rsidRPr="002D1E8D" w:rsidRDefault="00C23DD8" w:rsidP="0005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60 026,7</w:t>
            </w:r>
          </w:p>
        </w:tc>
      </w:tr>
      <w:tr w:rsidR="002B2237" w:rsidRPr="002D1E8D" w:rsidTr="002B2237">
        <w:trPr>
          <w:trHeight w:val="1880"/>
          <w:jc w:val="center"/>
        </w:trPr>
        <w:tc>
          <w:tcPr>
            <w:tcW w:w="811" w:type="pct"/>
            <w:shd w:val="clear" w:color="auto" w:fill="auto"/>
          </w:tcPr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</w:t>
            </w:r>
          </w:p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2.1. </w:t>
            </w:r>
          </w:p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МБУ ДО " спортивная школа "Арефино"</w:t>
            </w:r>
          </w:p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7 825,6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11 650,7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9 846,9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C23DD8" w:rsidP="00FA4BBB">
            <w:pPr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10 332,3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10 185,6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10 185,6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C23DD8" w:rsidP="002B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E8D">
              <w:rPr>
                <w:rFonts w:ascii="Times New Roman" w:hAnsi="Times New Roman" w:cs="Times New Roman"/>
                <w:b/>
              </w:rPr>
              <w:t>60 026,7</w:t>
            </w:r>
          </w:p>
        </w:tc>
      </w:tr>
      <w:tr w:rsidR="002B2237" w:rsidRPr="002D1E8D" w:rsidTr="00133D98">
        <w:trPr>
          <w:trHeight w:val="2036"/>
          <w:jc w:val="center"/>
        </w:trPr>
        <w:tc>
          <w:tcPr>
            <w:tcW w:w="811" w:type="pct"/>
            <w:shd w:val="clear" w:color="auto" w:fill="auto"/>
          </w:tcPr>
          <w:p w:rsidR="002B2237" w:rsidRPr="002D1E8D" w:rsidRDefault="002B2237" w:rsidP="002B2237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2B2237" w:rsidRPr="002D1E8D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133D98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133D98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133D98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6" w:type="pct"/>
            <w:vAlign w:val="center"/>
          </w:tcPr>
          <w:p w:rsidR="002B2237" w:rsidRPr="002D1E8D" w:rsidRDefault="002B2237" w:rsidP="00133D98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B2237" w:rsidRPr="002D1E8D" w:rsidTr="00133D98">
        <w:trPr>
          <w:trHeight w:val="1607"/>
          <w:jc w:val="center"/>
        </w:trPr>
        <w:tc>
          <w:tcPr>
            <w:tcW w:w="811" w:type="pct"/>
            <w:shd w:val="clear" w:color="auto" w:fill="auto"/>
          </w:tcPr>
          <w:p w:rsidR="002B2237" w:rsidRPr="002D1E8D" w:rsidRDefault="002B2237" w:rsidP="002B2237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2B2237" w:rsidRPr="002D1E8D" w:rsidRDefault="002B2237" w:rsidP="00FA4BBB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A4BBB" w:rsidRPr="002D1E8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B2237" w:rsidRPr="002D1E8D" w:rsidRDefault="002B2237" w:rsidP="002B2237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2 986,0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Align w:val="center"/>
          </w:tcPr>
          <w:p w:rsidR="002B2237" w:rsidRPr="002D1E8D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2D1E8D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2 986,0</w:t>
            </w:r>
          </w:p>
        </w:tc>
      </w:tr>
      <w:tr w:rsidR="00D00CD0" w:rsidRPr="002D1E8D" w:rsidTr="00D00CD0">
        <w:trPr>
          <w:trHeight w:val="1687"/>
          <w:jc w:val="center"/>
        </w:trPr>
        <w:tc>
          <w:tcPr>
            <w:tcW w:w="811" w:type="pct"/>
            <w:shd w:val="clear" w:color="auto" w:fill="auto"/>
          </w:tcPr>
          <w:p w:rsidR="00D00CD0" w:rsidRPr="002D1E8D" w:rsidRDefault="00D00CD0" w:rsidP="00D00CD0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D00CD0" w:rsidRPr="002D1E8D" w:rsidRDefault="00D00CD0" w:rsidP="00D00CD0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Командирование спортсменов в возрасте до 18 лет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00CD0" w:rsidRPr="002D1E8D" w:rsidRDefault="00D00CD0" w:rsidP="00D00CD0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6" w:type="pct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00CD0" w:rsidRPr="002D1E8D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14BCE" w:rsidRPr="002D1E8D" w:rsidTr="002E71F1">
        <w:trPr>
          <w:trHeight w:val="2036"/>
          <w:jc w:val="center"/>
        </w:trPr>
        <w:tc>
          <w:tcPr>
            <w:tcW w:w="811" w:type="pct"/>
            <w:shd w:val="clear" w:color="auto" w:fill="auto"/>
          </w:tcPr>
          <w:p w:rsidR="002B4AFA" w:rsidRPr="002D1E8D" w:rsidRDefault="002B4AFA" w:rsidP="002B4AFA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2.2.</w:t>
            </w:r>
          </w:p>
          <w:p w:rsidR="00914BCE" w:rsidRPr="002D1E8D" w:rsidRDefault="002B4AFA" w:rsidP="002B4AFA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14BCE" w:rsidRPr="002D1E8D" w:rsidRDefault="002B2237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652E3A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6" w:type="pct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2D1E8D" w:rsidRDefault="00652E3A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14BCE" w:rsidRPr="002D1E8D" w:rsidTr="002E71F1">
        <w:trPr>
          <w:trHeight w:val="510"/>
          <w:jc w:val="center"/>
        </w:trPr>
        <w:tc>
          <w:tcPr>
            <w:tcW w:w="2299" w:type="pct"/>
            <w:gridSpan w:val="5"/>
            <w:shd w:val="clear" w:color="auto" w:fill="auto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Подпрограмма3. «Обеспечение реализации муниципальной программы»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364,8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2D1E8D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729,5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2D1E8D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6" w:type="pct"/>
            <w:vAlign w:val="center"/>
          </w:tcPr>
          <w:p w:rsidR="00914BCE" w:rsidRPr="002D1E8D" w:rsidRDefault="005543ED" w:rsidP="004B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2D1E8D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3 295,4</w:t>
            </w:r>
          </w:p>
        </w:tc>
      </w:tr>
      <w:tr w:rsidR="005543ED" w:rsidRPr="002D1E8D" w:rsidTr="002E71F1">
        <w:trPr>
          <w:trHeight w:val="510"/>
          <w:jc w:val="center"/>
        </w:trPr>
        <w:tc>
          <w:tcPr>
            <w:tcW w:w="811" w:type="pct"/>
            <w:shd w:val="clear" w:color="auto" w:fill="auto"/>
          </w:tcPr>
          <w:p w:rsidR="005543ED" w:rsidRPr="002D1E8D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программы.</w:t>
            </w:r>
          </w:p>
        </w:tc>
        <w:tc>
          <w:tcPr>
            <w:tcW w:w="437" w:type="pct"/>
            <w:shd w:val="clear" w:color="auto" w:fill="auto"/>
          </w:tcPr>
          <w:p w:rsidR="005543ED" w:rsidRPr="002D1E8D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3ED" w:rsidRPr="002D1E8D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</w:tcPr>
          <w:p w:rsidR="005543ED" w:rsidRPr="002D1E8D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3ED" w:rsidRPr="002D1E8D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</w:tcPr>
          <w:p w:rsidR="005543ED" w:rsidRPr="002D1E8D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3ED" w:rsidRPr="002D1E8D" w:rsidRDefault="002B2237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543ED" w:rsidRPr="002D1E8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543ED" w:rsidRPr="002D1E8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364,8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5543ED" w:rsidRPr="002D1E8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543ED" w:rsidRPr="002D1E8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543ED" w:rsidRPr="002D1E8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6" w:type="pct"/>
            <w:vAlign w:val="center"/>
          </w:tcPr>
          <w:p w:rsidR="005543ED" w:rsidRPr="002D1E8D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543ED" w:rsidRPr="002D1E8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3 295,4</w:t>
            </w:r>
          </w:p>
        </w:tc>
      </w:tr>
      <w:tr w:rsidR="00914BCE" w:rsidRPr="002D1E8D" w:rsidTr="002E71F1">
        <w:trPr>
          <w:trHeight w:val="536"/>
          <w:jc w:val="center"/>
        </w:trPr>
        <w:tc>
          <w:tcPr>
            <w:tcW w:w="1248" w:type="pct"/>
            <w:gridSpan w:val="2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14BCE" w:rsidRPr="002D1E8D" w:rsidRDefault="002B2237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9 201,7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2D1E8D" w:rsidRDefault="0057410A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12 633,0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2D1E8D" w:rsidRDefault="005543ED" w:rsidP="0050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</w:t>
            </w:r>
            <w:r w:rsidR="00501614"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2D1E8D" w:rsidRDefault="00AC4A6B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12 006,5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2D1E8D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11 034,0</w:t>
            </w:r>
          </w:p>
        </w:tc>
        <w:tc>
          <w:tcPr>
            <w:tcW w:w="396" w:type="pct"/>
            <w:vAlign w:val="center"/>
          </w:tcPr>
          <w:p w:rsidR="00914BCE" w:rsidRPr="002D1E8D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11 034,0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2D1E8D" w:rsidRDefault="00AC4A6B" w:rsidP="0050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68 042,3</w:t>
            </w:r>
          </w:p>
        </w:tc>
      </w:tr>
    </w:tbl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 Индикаторы достижения цели и непосредственные результаты реализации муниципальной программы.</w:t>
      </w:r>
    </w:p>
    <w:p w:rsidR="00914BCE" w:rsidRPr="002D1E8D" w:rsidRDefault="00914BCE" w:rsidP="00914BCE">
      <w:pPr>
        <w:keepNext/>
        <w:spacing w:after="6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Сведения об индикаторах и непосредственных результатах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203"/>
        <w:gridCol w:w="1179"/>
        <w:gridCol w:w="1030"/>
        <w:gridCol w:w="738"/>
        <w:gridCol w:w="765"/>
        <w:gridCol w:w="860"/>
        <w:gridCol w:w="854"/>
        <w:gridCol w:w="907"/>
      </w:tblGrid>
      <w:tr w:rsidR="00914BCE" w:rsidRPr="002D1E8D" w:rsidTr="00914BCE">
        <w:trPr>
          <w:trHeight w:val="510"/>
        </w:trPr>
        <w:tc>
          <w:tcPr>
            <w:tcW w:w="323" w:type="pct"/>
            <w:vMerge w:val="restar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71" w:type="pct"/>
            <w:vMerge w:val="restar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578" w:type="pct"/>
            <w:vMerge w:val="restar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527" w:type="pct"/>
            <w:gridSpan w:val="6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914BCE" w:rsidRPr="002D1E8D" w:rsidTr="00914BCE">
        <w:trPr>
          <w:trHeight w:val="590"/>
        </w:trPr>
        <w:tc>
          <w:tcPr>
            <w:tcW w:w="323" w:type="pct"/>
            <w:vMerge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pct"/>
            <w:vMerge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914BCE" w:rsidRPr="002D1E8D" w:rsidTr="00914BCE">
        <w:trPr>
          <w:trHeight w:val="393"/>
        </w:trPr>
        <w:tc>
          <w:tcPr>
            <w:tcW w:w="323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14BCE" w:rsidRPr="002D1E8D" w:rsidTr="00914BCE">
        <w:trPr>
          <w:trHeight w:val="393"/>
        </w:trPr>
        <w:tc>
          <w:tcPr>
            <w:tcW w:w="5000" w:type="pct"/>
            <w:gridSpan w:val="9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«Развитие физической культуры и спорта в Вачском муниципальном округе Нижегородской области</w:t>
            </w:r>
          </w:p>
        </w:tc>
      </w:tr>
      <w:tr w:rsidR="00914BCE" w:rsidRPr="002D1E8D" w:rsidTr="00914BCE">
        <w:trPr>
          <w:trHeight w:val="393"/>
        </w:trPr>
        <w:tc>
          <w:tcPr>
            <w:tcW w:w="5000" w:type="pct"/>
            <w:gridSpan w:val="9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Индикаторы:</w:t>
            </w:r>
          </w:p>
        </w:tc>
      </w:tr>
      <w:tr w:rsidR="00914BCE" w:rsidRPr="002D1E8D" w:rsidTr="00914BCE">
        <w:tc>
          <w:tcPr>
            <w:tcW w:w="323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 муниципального округа, систематически занимающихся физической культурой и спортом, в общей численности населений</w:t>
            </w:r>
          </w:p>
        </w:tc>
        <w:tc>
          <w:tcPr>
            <w:tcW w:w="578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914BCE" w:rsidRPr="002D1E8D" w:rsidTr="00914BCE">
        <w:tc>
          <w:tcPr>
            <w:tcW w:w="323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систематически занимающихся физической культурой и спортом в общей численности обучающихся</w:t>
            </w:r>
          </w:p>
        </w:tc>
        <w:tc>
          <w:tcPr>
            <w:tcW w:w="578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914BCE" w:rsidRPr="002D1E8D" w:rsidTr="00914BCE">
        <w:tc>
          <w:tcPr>
            <w:tcW w:w="323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спортивно-массовую работу с различными категориями и группами населений</w:t>
            </w:r>
          </w:p>
        </w:tc>
        <w:tc>
          <w:tcPr>
            <w:tcW w:w="578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4BCE" w:rsidRPr="002D1E8D" w:rsidTr="00914BCE">
        <w:tc>
          <w:tcPr>
            <w:tcW w:w="323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населений</w:t>
            </w:r>
          </w:p>
        </w:tc>
        <w:tc>
          <w:tcPr>
            <w:tcW w:w="578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14BCE" w:rsidRPr="002D1E8D" w:rsidTr="00914BCE">
        <w:tc>
          <w:tcPr>
            <w:tcW w:w="5000" w:type="pct"/>
            <w:gridSpan w:val="9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Непосредственные результаты:</w:t>
            </w:r>
          </w:p>
        </w:tc>
      </w:tr>
      <w:tr w:rsidR="00914BCE" w:rsidRPr="002D1E8D" w:rsidTr="00914BCE">
        <w:tc>
          <w:tcPr>
            <w:tcW w:w="323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воспитанников дошкольных организаций занимающихся физической культурой</w:t>
            </w:r>
          </w:p>
        </w:tc>
        <w:tc>
          <w:tcPr>
            <w:tcW w:w="578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</w:tr>
      <w:tr w:rsidR="00914BCE" w:rsidRPr="002D1E8D" w:rsidTr="00914BCE">
        <w:tc>
          <w:tcPr>
            <w:tcW w:w="323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граждан старшего возраста (женщины в возрасте 55-79 лет, мужчины в возрасте 60-79 лет) систематически занимающихся физической культурой и спортом</w:t>
            </w:r>
          </w:p>
        </w:tc>
        <w:tc>
          <w:tcPr>
            <w:tcW w:w="578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  <w:tr w:rsidR="00914BCE" w:rsidRPr="002D1E8D" w:rsidTr="00914BCE">
        <w:tc>
          <w:tcPr>
            <w:tcW w:w="323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граждан среднего возраста (женщины в возрасте 30-54 лет, мужчины в возрасте 30-59 лет) систематически занимающихся физической культурой и спортом</w:t>
            </w:r>
          </w:p>
        </w:tc>
        <w:tc>
          <w:tcPr>
            <w:tcW w:w="578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0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36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37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42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419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445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</w:tbl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Arial"/>
          <w:sz w:val="6"/>
          <w:szCs w:val="20"/>
          <w:lang w:eastAsia="ru-RU"/>
        </w:rPr>
      </w:pPr>
    </w:p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 Меры правового регулирования</w:t>
      </w:r>
    </w:p>
    <w:p w:rsidR="00914BCE" w:rsidRPr="002D1E8D" w:rsidRDefault="00914BCE" w:rsidP="00914BC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 по программе не требуются.</w:t>
      </w:r>
    </w:p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28"/>
          <w:lang w:eastAsia="ru-RU"/>
        </w:rPr>
      </w:pP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 Ресурсное обеспечение реализации муниципальной программы за счет средств бюджета Вачского муниципального округа Нижегородской области.</w:t>
      </w:r>
    </w:p>
    <w:tbl>
      <w:tblPr>
        <w:tblpPr w:leftFromText="180" w:rightFromText="180" w:vertAnchor="text" w:horzAnchor="page" w:tblpX="912" w:tblpY="153"/>
        <w:tblW w:w="561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2283"/>
        <w:gridCol w:w="1612"/>
        <w:gridCol w:w="705"/>
        <w:gridCol w:w="772"/>
        <w:gridCol w:w="772"/>
        <w:gridCol w:w="843"/>
        <w:gridCol w:w="772"/>
        <w:gridCol w:w="772"/>
        <w:gridCol w:w="792"/>
        <w:gridCol w:w="623"/>
      </w:tblGrid>
      <w:tr w:rsidR="00914BCE" w:rsidRPr="002D1E8D" w:rsidTr="003465F9">
        <w:trPr>
          <w:gridAfter w:val="1"/>
          <w:wAfter w:w="273" w:type="pct"/>
          <w:cantSplit/>
          <w:trHeight w:val="289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муниципальной программы 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23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914BCE" w:rsidRPr="002D1E8D" w:rsidTr="003465F9">
        <w:trPr>
          <w:gridAfter w:val="1"/>
          <w:wAfter w:w="273" w:type="pct"/>
          <w:cantSplit/>
          <w:trHeight w:val="630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2028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</w:tr>
      <w:tr w:rsidR="00914BCE" w:rsidRPr="002D1E8D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tabs>
                <w:tab w:val="center" w:pos="10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660CEE" w:rsidRPr="002D1E8D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CEE" w:rsidRPr="002D1E8D" w:rsidRDefault="00660CEE" w:rsidP="00660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CEE" w:rsidRPr="002D1E8D" w:rsidRDefault="00660CEE" w:rsidP="00660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Развитие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физической культуры и спорта в Вачском муниципальном округе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EE" w:rsidRPr="002D1E8D" w:rsidRDefault="00660CEE" w:rsidP="00660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EE" w:rsidRPr="002D1E8D" w:rsidRDefault="00660CE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9 201,7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EE" w:rsidRPr="002D1E8D" w:rsidRDefault="00660CE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12 633,0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CEE" w:rsidRPr="002D1E8D" w:rsidRDefault="003465F9" w:rsidP="00F75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b/>
                <w:sz w:val="18"/>
                <w:szCs w:val="18"/>
              </w:rPr>
              <w:t>12 </w:t>
            </w:r>
            <w:r w:rsidR="00501614" w:rsidRPr="002D1E8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2D1E8D">
              <w:rPr>
                <w:rFonts w:ascii="Times New Roman" w:hAnsi="Times New Roman" w:cs="Times New Roman"/>
                <w:b/>
                <w:sz w:val="18"/>
                <w:szCs w:val="18"/>
              </w:rPr>
              <w:t>3,1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CEE" w:rsidRPr="002D1E8D" w:rsidRDefault="008458E0" w:rsidP="00F75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12 006,5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CEE" w:rsidRPr="002D1E8D" w:rsidRDefault="003465F9" w:rsidP="00F75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b/>
                <w:sz w:val="18"/>
                <w:szCs w:val="18"/>
              </w:rPr>
              <w:t>11 034,0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CEE" w:rsidRPr="002D1E8D" w:rsidRDefault="003465F9" w:rsidP="00F75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b/>
                <w:sz w:val="18"/>
                <w:szCs w:val="18"/>
              </w:rPr>
              <w:t>11 034,0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EE" w:rsidRPr="002D1E8D" w:rsidRDefault="008458E0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68 042,3</w:t>
            </w:r>
          </w:p>
        </w:tc>
      </w:tr>
      <w:tr w:rsidR="003465F9" w:rsidRPr="002D1E8D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9 201,7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12 633,0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12 </w:t>
            </w:r>
            <w:r w:rsidR="00501614" w:rsidRPr="002D1E8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8458E0" w:rsidP="00F75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12 006,5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11 034,0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11 034,0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8458E0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68 042,3</w:t>
            </w:r>
          </w:p>
        </w:tc>
      </w:tr>
      <w:tr w:rsidR="00914BCE" w:rsidRPr="002D1E8D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14BCE" w:rsidRPr="002D1E8D" w:rsidTr="003465F9">
        <w:trPr>
          <w:gridAfter w:val="1"/>
          <w:wAfter w:w="273" w:type="pct"/>
          <w:cantSplit/>
          <w:trHeight w:val="279"/>
        </w:trPr>
        <w:tc>
          <w:tcPr>
            <w:tcW w:w="6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...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14BCE" w:rsidRPr="002D1E8D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Развитие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физической культуры и спорта в Вачском муниципальном округе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1 042,5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617,5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1 556,7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1 051,7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225,9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225,9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F75CFE" w:rsidP="00270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27008A"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720,2</w:t>
            </w:r>
          </w:p>
        </w:tc>
      </w:tr>
      <w:tr w:rsidR="003465F9" w:rsidRPr="002D1E8D" w:rsidTr="003465F9">
        <w:trPr>
          <w:gridAfter w:val="1"/>
          <w:wAfter w:w="273" w:type="pct"/>
          <w:cantSplit/>
          <w:trHeight w:val="432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1 042,5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617,5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1 556,7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1 051,7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F75CFE" w:rsidP="00270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27008A"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720,2</w:t>
            </w:r>
          </w:p>
        </w:tc>
      </w:tr>
      <w:tr w:rsidR="00914BCE" w:rsidRPr="002D1E8D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14BCE" w:rsidRPr="002D1E8D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E4F81" w:rsidRPr="002D1E8D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F81" w:rsidRPr="002D1E8D" w:rsidRDefault="008E4F81" w:rsidP="008E4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8E4F81" w:rsidRPr="002D1E8D" w:rsidRDefault="008E4F81" w:rsidP="008E4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F81" w:rsidRPr="002D1E8D" w:rsidRDefault="00D72016" w:rsidP="008E4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МБУ ДО " спортивная школа "Арефино"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81" w:rsidRPr="002D1E8D" w:rsidRDefault="008E4F81" w:rsidP="008E4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81" w:rsidRPr="002D1E8D" w:rsidRDefault="008E4F81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7 825,6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81" w:rsidRPr="002D1E8D" w:rsidRDefault="008E4F81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11 650,7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4F81" w:rsidRPr="002D1E8D" w:rsidRDefault="003465F9" w:rsidP="00F75CFE">
            <w:pPr>
              <w:jc w:val="center"/>
              <w:rPr>
                <w:b/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</w:t>
            </w:r>
            <w:r w:rsidR="00501614"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846</w:t>
            </w: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4F81" w:rsidRPr="002D1E8D" w:rsidRDefault="00624C83" w:rsidP="0027008A">
            <w:pPr>
              <w:jc w:val="center"/>
              <w:rPr>
                <w:b/>
                <w:sz w:val="18"/>
                <w:szCs w:val="18"/>
              </w:rPr>
            </w:pPr>
            <w:r w:rsidRPr="002D1E8D">
              <w:rPr>
                <w:b/>
                <w:sz w:val="18"/>
                <w:szCs w:val="18"/>
              </w:rPr>
              <w:t>10 332,3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4F81" w:rsidRPr="002D1E8D" w:rsidRDefault="003465F9" w:rsidP="00F75CFE">
            <w:pPr>
              <w:jc w:val="center"/>
              <w:rPr>
                <w:b/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F81" w:rsidRPr="002D1E8D" w:rsidRDefault="003465F9" w:rsidP="00F75CFE">
            <w:pPr>
              <w:jc w:val="center"/>
              <w:rPr>
                <w:b/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81" w:rsidRPr="002D1E8D" w:rsidRDefault="00624C83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60 026,7</w:t>
            </w:r>
          </w:p>
        </w:tc>
      </w:tr>
      <w:tr w:rsidR="003465F9" w:rsidRPr="002D1E8D" w:rsidTr="003465F9">
        <w:trPr>
          <w:gridAfter w:val="1"/>
          <w:wAfter w:w="273" w:type="pct"/>
          <w:cantSplit/>
          <w:trHeight w:val="469"/>
        </w:trPr>
        <w:tc>
          <w:tcPr>
            <w:tcW w:w="6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7 825,6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11 650,7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jc w:val="center"/>
              <w:rPr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</w:t>
            </w:r>
            <w:r w:rsidR="00501614"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624C83" w:rsidP="0027008A">
            <w:pPr>
              <w:jc w:val="center"/>
              <w:rPr>
                <w:sz w:val="18"/>
                <w:szCs w:val="18"/>
              </w:rPr>
            </w:pPr>
            <w:r w:rsidRPr="002D1E8D">
              <w:rPr>
                <w:sz w:val="18"/>
                <w:szCs w:val="18"/>
              </w:rPr>
              <w:t>10 332,3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jc w:val="center"/>
              <w:rPr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jc w:val="center"/>
              <w:rPr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624C83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60 026,7</w:t>
            </w:r>
          </w:p>
        </w:tc>
      </w:tr>
      <w:tr w:rsidR="00914BCE" w:rsidRPr="002D1E8D" w:rsidTr="003465F9">
        <w:trPr>
          <w:gridAfter w:val="1"/>
          <w:wAfter w:w="273" w:type="pct"/>
          <w:cantSplit/>
          <w:trHeight w:val="540"/>
        </w:trPr>
        <w:tc>
          <w:tcPr>
            <w:tcW w:w="6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14BCE" w:rsidRPr="002D1E8D" w:rsidTr="003465F9">
        <w:trPr>
          <w:gridAfter w:val="1"/>
          <w:wAfter w:w="273" w:type="pct"/>
          <w:cantSplit/>
          <w:trHeight w:val="270"/>
        </w:trPr>
        <w:tc>
          <w:tcPr>
            <w:tcW w:w="6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465F9" w:rsidRPr="002D1E8D" w:rsidTr="003465F9">
        <w:trPr>
          <w:gridAfter w:val="1"/>
          <w:wAfter w:w="273" w:type="pct"/>
          <w:cantSplit/>
          <w:trHeight w:val="313"/>
        </w:trPr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2.1</w:t>
            </w:r>
          </w:p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МБУ ДО " спортивная школа "Арефино"</w:t>
            </w:r>
          </w:p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65F9" w:rsidRPr="002D1E8D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исполнитель 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7 825,6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11 650,7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jc w:val="center"/>
              <w:rPr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</w:t>
            </w:r>
            <w:r w:rsidR="00501614"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27008A" w:rsidP="00624C83">
            <w:pPr>
              <w:jc w:val="center"/>
              <w:rPr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624C83"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332,3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2D1E8D" w:rsidRDefault="003465F9" w:rsidP="00F75CFE">
            <w:pPr>
              <w:jc w:val="center"/>
              <w:rPr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3465F9" w:rsidP="00F75CFE">
            <w:pPr>
              <w:jc w:val="center"/>
              <w:rPr>
                <w:sz w:val="18"/>
                <w:szCs w:val="18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2D1E8D" w:rsidRDefault="0027008A" w:rsidP="00624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</w:t>
            </w:r>
            <w:r w:rsidR="00624C83"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026,7</w:t>
            </w:r>
          </w:p>
        </w:tc>
      </w:tr>
      <w:tr w:rsidR="00660CEE" w:rsidRPr="002D1E8D" w:rsidTr="00F75CFE">
        <w:trPr>
          <w:cantSplit/>
          <w:trHeight w:val="313"/>
        </w:trPr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2D1E8D" w:rsidRDefault="00660CEE" w:rsidP="0066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2D1E8D" w:rsidRDefault="00660CEE" w:rsidP="00660CEE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660CEE" w:rsidRPr="002D1E8D" w:rsidRDefault="00660CEE" w:rsidP="00660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CEE" w:rsidRPr="002D1E8D" w:rsidRDefault="00660CEE" w:rsidP="0066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E" w:rsidRPr="002D1E8D" w:rsidRDefault="00660CEE" w:rsidP="00F7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2D1E8D" w:rsidRDefault="00660CEE" w:rsidP="00F7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CEE" w:rsidRPr="002D1E8D" w:rsidRDefault="003465F9" w:rsidP="00F75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0CEE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CEE" w:rsidRPr="002D1E8D" w:rsidRDefault="003465F9" w:rsidP="00F75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10</w:t>
            </w:r>
            <w:r w:rsidR="000B4186" w:rsidRPr="002D1E8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CEE" w:rsidRPr="002D1E8D" w:rsidRDefault="003465F9" w:rsidP="00F75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10</w:t>
            </w:r>
            <w:r w:rsidR="000B4186" w:rsidRPr="002D1E8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2D1E8D" w:rsidRDefault="003465F9" w:rsidP="00F75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B4186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2D1E8D" w:rsidRDefault="003465F9" w:rsidP="00F7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660CEE"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73" w:type="pct"/>
            <w:vAlign w:val="center"/>
          </w:tcPr>
          <w:p w:rsidR="00660CEE" w:rsidRPr="002D1E8D" w:rsidRDefault="00660CEE" w:rsidP="0066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6B546C" w:rsidRPr="002D1E8D" w:rsidTr="003465F9">
        <w:trPr>
          <w:cantSplit/>
          <w:trHeight w:val="313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6B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6B546C" w:rsidRPr="002D1E8D" w:rsidRDefault="006B546C" w:rsidP="006B546C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5D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D377F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986,0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5D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5D377F"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986,0</w:t>
            </w:r>
          </w:p>
        </w:tc>
        <w:tc>
          <w:tcPr>
            <w:tcW w:w="273" w:type="pct"/>
            <w:vAlign w:val="center"/>
          </w:tcPr>
          <w:p w:rsidR="006B546C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B546C" w:rsidRPr="002D1E8D" w:rsidTr="003465F9">
        <w:trPr>
          <w:cantSplit/>
          <w:trHeight w:val="313"/>
        </w:trPr>
        <w:tc>
          <w:tcPr>
            <w:tcW w:w="6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6B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6B546C" w:rsidRPr="002D1E8D" w:rsidRDefault="002D348E" w:rsidP="006B546C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Командирование спортсменов в возрасте до 18 лет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46C" w:rsidRPr="002D1E8D" w:rsidRDefault="006B546C" w:rsidP="006B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6C" w:rsidRPr="002D1E8D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2D1E8D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2D1E8D" w:rsidRDefault="002D348E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2D1E8D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2D1E8D" w:rsidRDefault="002D348E" w:rsidP="006B546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E8D">
              <w:rPr>
                <w:rFonts w:ascii="Times New Roman" w:hAnsi="Times New Roman" w:cs="Times New Roman"/>
                <w:b/>
                <w:sz w:val="20"/>
              </w:rPr>
              <w:t>70,0</w:t>
            </w:r>
          </w:p>
        </w:tc>
        <w:tc>
          <w:tcPr>
            <w:tcW w:w="273" w:type="pct"/>
            <w:vAlign w:val="center"/>
          </w:tcPr>
          <w:p w:rsidR="006B546C" w:rsidRPr="002D1E8D" w:rsidRDefault="006B546C" w:rsidP="005D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44C6" w:rsidRPr="002D1E8D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347"/>
        </w:trPr>
        <w:tc>
          <w:tcPr>
            <w:tcW w:w="657" w:type="pct"/>
            <w:vMerge w:val="restar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Подпрограмма </w:t>
            </w:r>
          </w:p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pct"/>
            <w:vMerge w:val="restar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4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8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364,8</w:t>
            </w:r>
          </w:p>
        </w:tc>
        <w:tc>
          <w:tcPr>
            <w:tcW w:w="337" w:type="pct"/>
          </w:tcPr>
          <w:p w:rsidR="004244C6" w:rsidRPr="002D1E8D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729,5</w:t>
            </w:r>
          </w:p>
        </w:tc>
        <w:tc>
          <w:tcPr>
            <w:tcW w:w="368" w:type="pct"/>
          </w:tcPr>
          <w:p w:rsidR="004244C6" w:rsidRPr="002D1E8D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4244C6" w:rsidRPr="002D1E8D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4244C6" w:rsidRPr="002D1E8D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46" w:type="pct"/>
          </w:tcPr>
          <w:p w:rsidR="004244C6" w:rsidRPr="002D1E8D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3 295,4</w:t>
            </w:r>
          </w:p>
        </w:tc>
      </w:tr>
      <w:tr w:rsidR="003465F9" w:rsidRPr="002D1E8D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599"/>
        </w:trPr>
        <w:tc>
          <w:tcPr>
            <w:tcW w:w="657" w:type="pct"/>
            <w:vMerge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vMerge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муниципальный заказчик-координатор</w:t>
            </w:r>
          </w:p>
        </w:tc>
        <w:tc>
          <w:tcPr>
            <w:tcW w:w="308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33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364,8</w:t>
            </w:r>
          </w:p>
        </w:tc>
        <w:tc>
          <w:tcPr>
            <w:tcW w:w="33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729,5</w:t>
            </w:r>
          </w:p>
        </w:tc>
        <w:tc>
          <w:tcPr>
            <w:tcW w:w="368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46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3 295,4</w:t>
            </w:r>
          </w:p>
        </w:tc>
      </w:tr>
      <w:tr w:rsidR="004244C6" w:rsidRPr="002D1E8D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420"/>
        </w:trPr>
        <w:tc>
          <w:tcPr>
            <w:tcW w:w="657" w:type="pct"/>
            <w:vMerge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vMerge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соисполнитель</w:t>
            </w:r>
          </w:p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244C6" w:rsidRPr="002D1E8D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146"/>
        </w:trPr>
        <w:tc>
          <w:tcPr>
            <w:tcW w:w="657" w:type="pct"/>
            <w:vMerge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vMerge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308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:rsidR="004244C6" w:rsidRPr="002D1E8D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3465F9" w:rsidRPr="002D1E8D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665"/>
        </w:trPr>
        <w:tc>
          <w:tcPr>
            <w:tcW w:w="65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Основное мероприятие</w:t>
            </w:r>
          </w:p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99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704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08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33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364,8</w:t>
            </w:r>
          </w:p>
        </w:tc>
        <w:tc>
          <w:tcPr>
            <w:tcW w:w="33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729,5</w:t>
            </w:r>
          </w:p>
        </w:tc>
        <w:tc>
          <w:tcPr>
            <w:tcW w:w="368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46" w:type="pct"/>
          </w:tcPr>
          <w:p w:rsidR="003465F9" w:rsidRPr="002D1E8D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3 295,4</w:t>
            </w:r>
          </w:p>
        </w:tc>
      </w:tr>
    </w:tbl>
    <w:p w:rsidR="00914BCE" w:rsidRPr="002D1E8D" w:rsidRDefault="00914BCE" w:rsidP="0091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CE" w:rsidRPr="002D1E8D" w:rsidRDefault="00914BCE" w:rsidP="0091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3D6324" w:rsidRPr="002D1E8D" w:rsidRDefault="003D6324" w:rsidP="00914BCE">
      <w:pPr>
        <w:widowControl w:val="0"/>
        <w:spacing w:after="0" w:line="240" w:lineRule="auto"/>
        <w:ind w:right="-185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14BCE" w:rsidRPr="002D1E8D" w:rsidRDefault="00914BCE" w:rsidP="00914BCE">
      <w:pPr>
        <w:widowControl w:val="0"/>
        <w:spacing w:after="0" w:line="240" w:lineRule="auto"/>
        <w:ind w:right="-185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1.7 Прогнозная оценка расходов на реализацию муниципальной программы за счет всех источников</w:t>
      </w:r>
    </w:p>
    <w:tbl>
      <w:tblPr>
        <w:tblpPr w:leftFromText="180" w:rightFromText="180" w:vertAnchor="text" w:horzAnchor="margin" w:tblpXSpec="center" w:tblpY="113"/>
        <w:tblOverlap w:val="never"/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984"/>
        <w:gridCol w:w="833"/>
        <w:gridCol w:w="727"/>
        <w:gridCol w:w="728"/>
        <w:gridCol w:w="728"/>
        <w:gridCol w:w="728"/>
        <w:gridCol w:w="727"/>
        <w:gridCol w:w="911"/>
      </w:tblGrid>
      <w:tr w:rsidR="00914BCE" w:rsidRPr="002D1E8D" w:rsidTr="000B2E72">
        <w:trPr>
          <w:cantSplit/>
          <w:trHeight w:val="243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spacing w:after="0" w:line="240" w:lineRule="auto"/>
              <w:ind w:left="-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4BCE" w:rsidRPr="002D1E8D" w:rsidRDefault="00914BCE" w:rsidP="00914BCE">
            <w:pPr>
              <w:widowControl w:val="0"/>
              <w:tabs>
                <w:tab w:val="left" w:pos="1055"/>
              </w:tabs>
              <w:spacing w:after="0" w:line="240" w:lineRule="auto"/>
              <w:ind w:left="-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Ста Статус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spacing w:after="0" w:line="240" w:lineRule="auto"/>
              <w:ind w:left="54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914BCE" w:rsidRPr="002D1E8D" w:rsidTr="000B2E72">
        <w:trPr>
          <w:cantSplit/>
          <w:trHeight w:val="702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914BCE" w:rsidRPr="002D1E8D" w:rsidTr="000B2E72">
        <w:trPr>
          <w:cantSplit/>
          <w:trHeight w:val="2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DA7C74" w:rsidRPr="002D1E8D" w:rsidTr="000B2E72">
        <w:trPr>
          <w:cantSplit/>
          <w:trHeight w:val="243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</w:p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(1)+(2)+(3)+(4)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2D1E8D" w:rsidRDefault="00DA7C74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894DA2"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722,4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2D1E8D" w:rsidRDefault="00DA7C74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0B2E72"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E22" w:rsidRPr="002D1E8D" w:rsidRDefault="000B2E72" w:rsidP="00AB6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12 </w:t>
            </w:r>
            <w:r w:rsidR="00AB6538"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513</w:t>
            </w: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E22" w:rsidRPr="002D1E8D" w:rsidRDefault="00413B76" w:rsidP="00947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12 586,5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11 034,0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11 034,0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2D1E8D" w:rsidRDefault="00413B76" w:rsidP="00AB6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71 480,6</w:t>
            </w:r>
          </w:p>
        </w:tc>
      </w:tr>
      <w:tr w:rsidR="00DA7C74" w:rsidRPr="002D1E8D" w:rsidTr="000B2E72">
        <w:trPr>
          <w:cantSplit/>
          <w:trHeight w:val="166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2D1E8D" w:rsidRDefault="00DA7C74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94DA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2D1E8D" w:rsidRDefault="00DA7C74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94DA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AB6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12 </w:t>
            </w:r>
            <w:r w:rsidR="00AB6538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E22" w:rsidRPr="002D1E8D" w:rsidRDefault="00413B76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12 006,5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11 034,0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11 034,0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2D1E8D" w:rsidRDefault="00413B76" w:rsidP="00C90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68 042,3</w:t>
            </w:r>
          </w:p>
        </w:tc>
      </w:tr>
      <w:tr w:rsidR="00914BCE" w:rsidRPr="002D1E8D" w:rsidTr="000B2E72">
        <w:trPr>
          <w:trHeight w:val="166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(2)расходы областного бюджета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520,7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13B76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957,6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EC74E5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B6538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6B546C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C43CB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413B76" w:rsidP="00413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="0094705F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413B76" w:rsidP="00947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3 438,3</w:t>
            </w:r>
          </w:p>
        </w:tc>
      </w:tr>
      <w:tr w:rsidR="00914BCE" w:rsidRPr="002D1E8D" w:rsidTr="000B2E72">
        <w:trPr>
          <w:trHeight w:val="166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(3)расходы федерального бюджета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14BCE" w:rsidRPr="002D1E8D" w:rsidTr="000B2E72">
        <w:trPr>
          <w:trHeight w:val="191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14BCE" w:rsidRPr="002D1E8D" w:rsidTr="000B2E72">
        <w:trPr>
          <w:trHeight w:val="2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округа Нижегородской области»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(1)+(2)+(3)+(4)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1 142,5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617,5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0B2E72" w:rsidP="000B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1 556,7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4F233E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1 051,7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0B2E72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0B2E72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4F233E" w:rsidP="0029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</w:t>
            </w:r>
            <w:r w:rsidR="002923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20,2</w:t>
            </w:r>
          </w:p>
        </w:tc>
      </w:tr>
      <w:tr w:rsidR="000B2E72" w:rsidRPr="002D1E8D" w:rsidTr="000B2E72">
        <w:trPr>
          <w:trHeight w:val="2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(1)расходы бюджета Вачского муниципального округа Нижегородской области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2D1E8D" w:rsidRDefault="000B2E72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1 042,5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2D1E8D" w:rsidRDefault="000B2E72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617,5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2D1E8D" w:rsidRDefault="000B2E72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1 556,7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2D1E8D" w:rsidRDefault="004F233E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1 051,7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2D1E8D" w:rsidRDefault="004F233E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4 720,2</w:t>
            </w:r>
          </w:p>
        </w:tc>
      </w:tr>
      <w:tr w:rsidR="00914BCE" w:rsidRPr="002D1E8D" w:rsidTr="000B2E72">
        <w:trPr>
          <w:trHeight w:val="2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(2)расходы областного бюджета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914BCE" w:rsidRPr="002D1E8D" w:rsidTr="000B2E72">
        <w:trPr>
          <w:trHeight w:val="2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(3)расходы федерального бюджета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BCE" w:rsidRPr="002D1E8D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14BCE" w:rsidRPr="002D1E8D" w:rsidTr="000B2E72">
        <w:trPr>
          <w:trHeight w:val="2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(4) прочие расходы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B2E72" w:rsidRPr="002D1E8D" w:rsidTr="000B2E72">
        <w:trPr>
          <w:trHeight w:val="34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E72" w:rsidRPr="002D1E8D" w:rsidRDefault="000B2E72" w:rsidP="000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E72" w:rsidRPr="002D1E8D" w:rsidRDefault="000B2E72" w:rsidP="000B2E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Обеспечение деятельности МБУ ДО " спортивная школа "Арефино"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Всего (1)+(2)+(3)+(4)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8 246,3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13 608,3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0B2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10 226,9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2D1E8D" w:rsidRDefault="00413B76" w:rsidP="000B2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10 912,3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0B2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10 185,6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2D1E8D" w:rsidRDefault="000B2E72" w:rsidP="000B2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10 185,6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413B76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63 365,0</w:t>
            </w:r>
          </w:p>
        </w:tc>
      </w:tr>
      <w:tr w:rsidR="003E75C1" w:rsidRPr="002D1E8D" w:rsidTr="000B2E72">
        <w:trPr>
          <w:trHeight w:val="2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5C1" w:rsidRPr="002D1E8D" w:rsidRDefault="003E75C1" w:rsidP="003E7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5C1" w:rsidRPr="002D1E8D" w:rsidRDefault="003E75C1" w:rsidP="003E7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1" w:rsidRPr="002D1E8D" w:rsidRDefault="003E75C1" w:rsidP="003E7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  <w:r w:rsidR="004474D9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C1" w:rsidRPr="002D1E8D" w:rsidRDefault="003E75C1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7 825,6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C1" w:rsidRPr="002D1E8D" w:rsidRDefault="003E75C1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11 650,7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5C1" w:rsidRPr="002D1E8D" w:rsidRDefault="000B2E72" w:rsidP="0050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 w:rsidR="00501614" w:rsidRPr="002D1E8D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5C1" w:rsidRPr="002D1E8D" w:rsidRDefault="00413B76" w:rsidP="0024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10 332,3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5C1" w:rsidRPr="002D1E8D" w:rsidRDefault="000B2E72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10 185,6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5C1" w:rsidRPr="002D1E8D" w:rsidRDefault="000B2E72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10 185,6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C1" w:rsidRPr="002D1E8D" w:rsidRDefault="00413B76" w:rsidP="00894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60 026,7</w:t>
            </w:r>
          </w:p>
        </w:tc>
      </w:tr>
      <w:tr w:rsidR="00914BCE" w:rsidRPr="002D1E8D" w:rsidTr="000B2E72">
        <w:trPr>
          <w:trHeight w:val="2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420,7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B2E72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957,6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4474D9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01614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14BCE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413B76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413B76" w:rsidP="005016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3 338,3</w:t>
            </w:r>
          </w:p>
        </w:tc>
      </w:tr>
      <w:tr w:rsidR="00914BCE" w:rsidRPr="002D1E8D" w:rsidTr="000B2E72">
        <w:trPr>
          <w:trHeight w:val="2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(3)расходы федерального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14BCE" w:rsidRPr="002D1E8D" w:rsidTr="000B2E72">
        <w:trPr>
          <w:trHeight w:val="4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A7C74" w:rsidRPr="002D1E8D" w:rsidTr="00FC5854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</w:t>
            </w:r>
          </w:p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74" w:rsidRPr="002D1E8D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Всего (1)+(2)+(3)+(4)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2D1E8D" w:rsidRDefault="00DA7C74" w:rsidP="00FC5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2D1E8D" w:rsidRDefault="00DA7C74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2D1E8D" w:rsidRDefault="000B2E72" w:rsidP="00FC5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b/>
                <w:sz w:val="20"/>
                <w:szCs w:val="20"/>
              </w:rPr>
              <w:t>3 295,4</w:t>
            </w:r>
          </w:p>
        </w:tc>
      </w:tr>
      <w:tr w:rsidR="000B2E72" w:rsidRPr="002D1E8D" w:rsidTr="00FC5854">
        <w:trPr>
          <w:trHeight w:val="10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E72" w:rsidRPr="002D1E8D" w:rsidRDefault="000B2E72" w:rsidP="000B2E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2" w:rsidRPr="002D1E8D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FC5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2D1E8D" w:rsidRDefault="000B2E72" w:rsidP="00FC5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b/>
                <w:sz w:val="20"/>
                <w:szCs w:val="20"/>
              </w:rPr>
              <w:t>3 295,4</w:t>
            </w:r>
          </w:p>
        </w:tc>
      </w:tr>
      <w:tr w:rsidR="00914BCE" w:rsidRPr="002D1E8D" w:rsidTr="000B2E72">
        <w:trPr>
          <w:trHeight w:val="40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(2)расходы областного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4BCE" w:rsidRPr="002D1E8D" w:rsidTr="000B2E72">
        <w:trPr>
          <w:trHeight w:val="4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(3)расходы федерального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4BCE" w:rsidRPr="002D1E8D" w:rsidTr="00413B76">
        <w:trPr>
          <w:trHeight w:val="33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2"/>
          <w:szCs w:val="28"/>
          <w:lang w:eastAsia="ru-RU"/>
        </w:rPr>
      </w:pPr>
    </w:p>
    <w:p w:rsidR="003D6324" w:rsidRPr="002D1E8D" w:rsidRDefault="003D6324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1.8 Оценка эффективности муниципальной программы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реализации, входящих в нее подпрограмм с учетом доли каждой подпрограммы в общем объеме финансирования муниципальной программы по всем источникам финансирования по следующей формуле: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noProof/>
          <w:color w:val="000000"/>
          <w:position w:val="-30"/>
          <w:sz w:val="28"/>
          <w:szCs w:val="28"/>
          <w:lang w:eastAsia="ru-RU"/>
        </w:rPr>
        <w:drawing>
          <wp:inline distT="0" distB="0" distL="0" distR="0">
            <wp:extent cx="2743200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ГП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эффективность реализации муниципальной программы;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4ГП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степень реализации муниципальной программы;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эффективность реализации подпрограммы;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 - количество подпрограмм;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vj - доля финансирования каждой подпрограммы в общем объеме финансирования муниципальной программы за счет всех источников.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муниципальной программы признается исходя из полученного значения R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ГП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таблице 2.</w:t>
      </w:r>
    </w:p>
    <w:p w:rsidR="00941606" w:rsidRPr="002D1E8D" w:rsidRDefault="00941606" w:rsidP="00914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0"/>
        <w:gridCol w:w="6335"/>
      </w:tblGrid>
      <w:tr w:rsidR="00914BCE" w:rsidRPr="002D1E8D" w:rsidTr="00914BCE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Численное значение R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914BCE" w:rsidRPr="002D1E8D" w:rsidTr="008907C3">
        <w:trPr>
          <w:trHeight w:val="32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&gt;=0,9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914BCE" w:rsidRPr="002D1E8D" w:rsidTr="008907C3">
        <w:trPr>
          <w:trHeight w:val="351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0,8=&lt;R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&lt;0,9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914BCE" w:rsidRPr="002D1E8D" w:rsidTr="00914BCE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0,7=&lt;R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&lt;0,8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удовлетворительная</w:t>
            </w:r>
          </w:p>
        </w:tc>
      </w:tr>
      <w:tr w:rsidR="00914BCE" w:rsidRPr="002D1E8D" w:rsidTr="00914BCE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&lt;0,7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неудовлетворительная</w:t>
            </w:r>
          </w:p>
        </w:tc>
      </w:tr>
    </w:tbl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оценки эффективность реализации муниципальной программы может быть признана высокой, средней, удовлетворительной, неудовлетворительной.</w:t>
      </w:r>
    </w:p>
    <w:p w:rsidR="00914BCE" w:rsidRPr="002D1E8D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оценки эффективности реализации муниципальных программ и рейтинг муниципальных программ подлежат размещению на официальном сайте администрации Вачского муниципального округа Нижегородской области в информационно-телекоммуникационной сети "Интернет" после рассмотрения главой местного самоуправления Вачского муниципального округа Нижегородской области.</w:t>
      </w:r>
    </w:p>
    <w:p w:rsidR="00914BCE" w:rsidRPr="002D1E8D" w:rsidRDefault="00914BCE" w:rsidP="0091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4"/>
          <w:szCs w:val="20"/>
          <w:lang w:eastAsia="ru-RU"/>
        </w:rPr>
      </w:pPr>
    </w:p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2. Паспорт подпрограммы </w:t>
      </w:r>
      <w:r w:rsidRPr="002D1E8D">
        <w:rPr>
          <w:rFonts w:ascii="Times New Roman" w:eastAsia="Times New Roman" w:hAnsi="Times New Roman" w:cs="Arial"/>
          <w:b/>
          <w:color w:val="000000"/>
          <w:sz w:val="28"/>
          <w:szCs w:val="28"/>
          <w:lang w:val="en-US" w:eastAsia="ru-RU"/>
        </w:rPr>
        <w:t>I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«Развитие физической культуры и спорта 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Вачском муниципальном округе Нижегородской области»</w:t>
      </w:r>
    </w:p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7983"/>
      </w:tblGrid>
      <w:tr w:rsidR="00914BCE" w:rsidRPr="002D1E8D" w:rsidTr="00914BCE">
        <w:tc>
          <w:tcPr>
            <w:tcW w:w="1148" w:type="pct"/>
            <w:shd w:val="clear" w:color="auto" w:fill="FFFFFF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Муниципальный заказчик подпрограммы</w:t>
            </w:r>
          </w:p>
        </w:tc>
        <w:tc>
          <w:tcPr>
            <w:tcW w:w="3852" w:type="pct"/>
          </w:tcPr>
          <w:p w:rsidR="00914BCE" w:rsidRPr="002D1E8D" w:rsidRDefault="00FC5854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Управление </w:t>
            </w:r>
            <w:r w:rsidR="00914BCE"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культуры администрации Вачского муниципального округа Нижегородской области</w:t>
            </w:r>
          </w:p>
        </w:tc>
      </w:tr>
      <w:tr w:rsidR="00914BCE" w:rsidRPr="002D1E8D" w:rsidTr="00914BCE">
        <w:tc>
          <w:tcPr>
            <w:tcW w:w="1148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Соисполнители подпрограммы</w:t>
            </w:r>
          </w:p>
        </w:tc>
        <w:tc>
          <w:tcPr>
            <w:tcW w:w="3852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914BCE" w:rsidRPr="002D1E8D" w:rsidTr="00914BCE">
        <w:tc>
          <w:tcPr>
            <w:tcW w:w="1148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цели подпрограммы</w:t>
            </w:r>
          </w:p>
        </w:tc>
        <w:tc>
          <w:tcPr>
            <w:tcW w:w="385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</w:t>
            </w:r>
          </w:p>
        </w:tc>
      </w:tr>
      <w:tr w:rsidR="00914BCE" w:rsidRPr="002D1E8D" w:rsidTr="00914BCE">
        <w:tc>
          <w:tcPr>
            <w:tcW w:w="1148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задачи подпрограммы</w:t>
            </w:r>
          </w:p>
        </w:tc>
        <w:tc>
          <w:tcPr>
            <w:tcW w:w="3852" w:type="pct"/>
          </w:tcPr>
          <w:p w:rsidR="00914BCE" w:rsidRPr="002D1E8D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увеличить долю граждан Вачского муниципального округа Нижегородской области, систематически занимающихся физической культурой и спортом в общей численности населения;</w:t>
            </w:r>
          </w:p>
          <w:p w:rsidR="00914BCE" w:rsidRPr="002D1E8D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увеличить долю обучающихся, систематически занимающихся физической культурой и спортом в общей численности, обучающихся;</w:t>
            </w:r>
          </w:p>
          <w:p w:rsidR="00914BCE" w:rsidRPr="002D1E8D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увеличить долю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населения;</w:t>
            </w:r>
          </w:p>
          <w:p w:rsidR="00914BCE" w:rsidRPr="002D1E8D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населения.</w:t>
            </w:r>
          </w:p>
        </w:tc>
      </w:tr>
      <w:tr w:rsidR="00914BCE" w:rsidRPr="002D1E8D" w:rsidTr="00914BCE">
        <w:tc>
          <w:tcPr>
            <w:tcW w:w="1148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 реализации подпрограммы</w:t>
            </w:r>
          </w:p>
        </w:tc>
        <w:tc>
          <w:tcPr>
            <w:tcW w:w="3852" w:type="pct"/>
          </w:tcPr>
          <w:p w:rsidR="00914BCE" w:rsidRPr="002D1E8D" w:rsidRDefault="00914BCE" w:rsidP="00914BC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Подпрограмма реализуется в один этап в период с 2023 - по 2028 годы</w:t>
            </w:r>
          </w:p>
        </w:tc>
      </w:tr>
      <w:tr w:rsidR="00914BCE" w:rsidRPr="002D1E8D" w:rsidTr="00914BCE">
        <w:tc>
          <w:tcPr>
            <w:tcW w:w="1148" w:type="pct"/>
          </w:tcPr>
          <w:p w:rsidR="00914BCE" w:rsidRPr="002D1E8D" w:rsidRDefault="00914BCE" w:rsidP="0061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бюджетных ассигнований подпрограммы за счет средств муниципального окру</w:t>
            </w:r>
            <w:r w:rsidR="00616140"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3852" w:type="pct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1"/>
              <w:gridCol w:w="908"/>
              <w:gridCol w:w="711"/>
              <w:gridCol w:w="876"/>
              <w:gridCol w:w="876"/>
              <w:gridCol w:w="743"/>
              <w:gridCol w:w="775"/>
              <w:gridCol w:w="1287"/>
            </w:tblGrid>
            <w:tr w:rsidR="00914BCE" w:rsidRPr="002D1E8D" w:rsidTr="00292301">
              <w:trPr>
                <w:trHeight w:val="1073"/>
              </w:trPr>
              <w:tc>
                <w:tcPr>
                  <w:tcW w:w="1792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003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2023</w:t>
                  </w:r>
                </w:p>
              </w:tc>
              <w:tc>
                <w:tcPr>
                  <w:tcW w:w="711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2024</w:t>
                  </w:r>
                </w:p>
              </w:tc>
              <w:tc>
                <w:tcPr>
                  <w:tcW w:w="777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2025</w:t>
                  </w:r>
                </w:p>
              </w:tc>
              <w:tc>
                <w:tcPr>
                  <w:tcW w:w="776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777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84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2028</w:t>
                  </w:r>
                </w:p>
              </w:tc>
              <w:tc>
                <w:tcPr>
                  <w:tcW w:w="1287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Всего за период реализации программы</w:t>
                  </w:r>
                </w:p>
              </w:tc>
            </w:tr>
            <w:tr w:rsidR="003271CC" w:rsidRPr="002D1E8D" w:rsidTr="003271CC">
              <w:trPr>
                <w:trHeight w:val="858"/>
              </w:trPr>
              <w:tc>
                <w:tcPr>
                  <w:tcW w:w="1792" w:type="dxa"/>
                </w:tcPr>
                <w:p w:rsidR="003271CC" w:rsidRPr="002D1E8D" w:rsidRDefault="003271CC" w:rsidP="00327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Бюджет муниципального округа</w:t>
                  </w:r>
                </w:p>
              </w:tc>
              <w:tc>
                <w:tcPr>
                  <w:tcW w:w="1003" w:type="dxa"/>
                </w:tcPr>
                <w:p w:rsidR="003271CC" w:rsidRPr="002D1E8D" w:rsidRDefault="003271CC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1042,5</w:t>
                  </w:r>
                </w:p>
              </w:tc>
              <w:tc>
                <w:tcPr>
                  <w:tcW w:w="711" w:type="dxa"/>
                </w:tcPr>
                <w:p w:rsidR="003271CC" w:rsidRPr="002D1E8D" w:rsidRDefault="003271CC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617,5</w:t>
                  </w:r>
                </w:p>
                <w:p w:rsidR="003271CC" w:rsidRPr="002D1E8D" w:rsidRDefault="003271CC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71CC" w:rsidRPr="002D1E8D" w:rsidRDefault="001E5D1B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lang w:eastAsia="ru-RU"/>
                    </w:rPr>
                    <w:t>1 556,7</w:t>
                  </w:r>
                </w:p>
              </w:tc>
              <w:tc>
                <w:tcPr>
                  <w:tcW w:w="7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271CC" w:rsidRPr="002D1E8D" w:rsidRDefault="00423660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lang w:eastAsia="ru-RU"/>
                    </w:rPr>
                    <w:t>1 051,7</w:t>
                  </w:r>
                </w:p>
              </w:tc>
              <w:tc>
                <w:tcPr>
                  <w:tcW w:w="7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271CC" w:rsidRPr="002D1E8D" w:rsidRDefault="001E5D1B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lang w:eastAsia="ru-RU"/>
                    </w:rPr>
                    <w:t>225,9</w:t>
                  </w:r>
                </w:p>
              </w:tc>
              <w:tc>
                <w:tcPr>
                  <w:tcW w:w="84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271CC" w:rsidRPr="002D1E8D" w:rsidRDefault="001E5D1B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lang w:eastAsia="ru-RU"/>
                    </w:rPr>
                    <w:t>225,9</w:t>
                  </w:r>
                </w:p>
              </w:tc>
              <w:tc>
                <w:tcPr>
                  <w:tcW w:w="128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71CC" w:rsidRPr="002D1E8D" w:rsidRDefault="001E5D1B" w:rsidP="00947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  <w:r w:rsidR="00423660" w:rsidRPr="002D1E8D">
                    <w:rPr>
                      <w:rFonts w:ascii="Times New Roman" w:eastAsia="Times New Roman" w:hAnsi="Times New Roman" w:cs="Times New Roman"/>
                      <w:lang w:eastAsia="ru-RU"/>
                    </w:rPr>
                    <w:t> 7</w:t>
                  </w:r>
                  <w:r w:rsidR="0094705F" w:rsidRPr="002D1E8D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</w:tr>
          </w:tbl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4BCE" w:rsidRPr="002D1E8D" w:rsidTr="00914BCE">
        <w:tc>
          <w:tcPr>
            <w:tcW w:w="1148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3852" w:type="pct"/>
          </w:tcPr>
          <w:p w:rsidR="00914BCE" w:rsidRPr="002D1E8D" w:rsidRDefault="00914BCE" w:rsidP="00914BC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70"/>
              <w:gridCol w:w="1202"/>
              <w:gridCol w:w="1695"/>
            </w:tblGrid>
            <w:tr w:rsidR="00914BCE" w:rsidRPr="002D1E8D" w:rsidTr="00914BCE">
              <w:trPr>
                <w:trHeight w:val="614"/>
              </w:trPr>
              <w:tc>
                <w:tcPr>
                  <w:tcW w:w="5132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индикаторов достижения целей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Единицы измерения</w:t>
                  </w:r>
                </w:p>
              </w:tc>
              <w:tc>
                <w:tcPr>
                  <w:tcW w:w="1701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Значение индикаторов целей</w:t>
                  </w:r>
                </w:p>
              </w:tc>
            </w:tr>
            <w:tr w:rsidR="00914BCE" w:rsidRPr="002D1E8D" w:rsidTr="00914BCE">
              <w:trPr>
                <w:trHeight w:val="398"/>
              </w:trPr>
              <w:tc>
                <w:tcPr>
                  <w:tcW w:w="5132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2028</w:t>
                  </w:r>
                </w:p>
              </w:tc>
            </w:tr>
            <w:tr w:rsidR="00914BCE" w:rsidRPr="002D1E8D" w:rsidTr="00914BCE">
              <w:trPr>
                <w:trHeight w:val="253"/>
              </w:trPr>
              <w:tc>
                <w:tcPr>
                  <w:tcW w:w="5132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населения округа, систематически занимающихся физической культурой и спортом, в общей численности населений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</w:t>
                  </w:r>
                </w:p>
              </w:tc>
            </w:tr>
            <w:tr w:rsidR="00914BCE" w:rsidRPr="002D1E8D" w:rsidTr="00914BCE">
              <w:trPr>
                <w:trHeight w:val="614"/>
              </w:trPr>
              <w:tc>
                <w:tcPr>
                  <w:tcW w:w="5132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14BCE" w:rsidRPr="002D1E8D" w:rsidTr="00914BCE">
              <w:trPr>
                <w:trHeight w:val="253"/>
              </w:trPr>
              <w:tc>
                <w:tcPr>
                  <w:tcW w:w="5132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14BCE" w:rsidRPr="002D1E8D" w:rsidTr="00914BCE">
              <w:trPr>
                <w:trHeight w:val="567"/>
              </w:trPr>
              <w:tc>
                <w:tcPr>
                  <w:tcW w:w="5132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обучающихся, систематически занимающихся физической культурой и спортом в общей численности обучающихся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</w:t>
                  </w:r>
                </w:p>
              </w:tc>
            </w:tr>
            <w:tr w:rsidR="00914BCE" w:rsidRPr="002D1E8D" w:rsidTr="00914BCE">
              <w:trPr>
                <w:trHeight w:val="253"/>
              </w:trPr>
              <w:tc>
                <w:tcPr>
                  <w:tcW w:w="5132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14BCE" w:rsidRPr="002D1E8D" w:rsidTr="00914BCE">
              <w:trPr>
                <w:trHeight w:val="143"/>
              </w:trPr>
              <w:tc>
                <w:tcPr>
                  <w:tcW w:w="5132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спортивно-массовую работу с различными категориями и группами населений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человек</w:t>
                  </w: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</w:t>
                  </w:r>
                </w:p>
              </w:tc>
            </w:tr>
            <w:tr w:rsidR="00914BCE" w:rsidRPr="002D1E8D" w:rsidTr="00914BCE">
              <w:trPr>
                <w:trHeight w:val="143"/>
              </w:trPr>
              <w:tc>
                <w:tcPr>
                  <w:tcW w:w="5132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населений</w:t>
                  </w:r>
                </w:p>
              </w:tc>
              <w:tc>
                <w:tcPr>
                  <w:tcW w:w="1134" w:type="dxa"/>
                </w:tcPr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2D1E8D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14BCE" w:rsidRPr="002D1E8D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D1E8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</w:tr>
          </w:tbl>
          <w:p w:rsidR="00914BCE" w:rsidRPr="002D1E8D" w:rsidRDefault="00914BCE" w:rsidP="00914BC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14BCE" w:rsidRPr="002D1E8D" w:rsidRDefault="00914BCE" w:rsidP="00914B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Текстовая часть муниципальной подпрограммы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«</w:t>
      </w: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физической культуры и спорта 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Вачском муниципальном округе Нижегородской области»</w:t>
      </w:r>
    </w:p>
    <w:p w:rsidR="00914BCE" w:rsidRPr="002D1E8D" w:rsidRDefault="00914BCE" w:rsidP="00914BCE">
      <w:pPr>
        <w:numPr>
          <w:ilvl w:val="8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текущего состояния отрасли физической культуры и спорта в Вачском муниципальном округе Нижегородской области.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последние годы наметилось улучшение основных показателей развития физической культуры и спорта в муниципальном округе. На территории муниципального округа находятся: 10 общеобразовательных учреждений (в т.ч. 1 – коррекционная школа-интернат 8 вида), 12 дошкольных образовательных учреждений, 3 учреждения дополнительного образования детей. Штатных работников в них 26 человек: </w:t>
      </w:r>
    </w:p>
    <w:p w:rsidR="00914BCE" w:rsidRPr="002D1E8D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физической культуры и спорта общеобразовательных учреждений – 11 человек;</w:t>
      </w:r>
    </w:p>
    <w:p w:rsidR="00914BCE" w:rsidRPr="002D1E8D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инструкторов физической культуры дошкольных образовательных учреждений – 2 человека;</w:t>
      </w:r>
    </w:p>
    <w:p w:rsidR="00914BCE" w:rsidRPr="002D1E8D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физической культуры и спорта учреждений дополнительного образования детей – 13 человек, из них: МБУ ДО СШ «Арефино» – 2 тренера-преподавателя; МБУ ДО ДЮЦ «Ровесник» - 6 педагогов дополнительного образования, 1 педагог-организатор; МБУ ДО ЦДТ – 1 педагог дополнительного образования.</w:t>
      </w:r>
    </w:p>
    <w:p w:rsidR="00914BCE" w:rsidRPr="002D1E8D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проводимую работу, обеспеченность спортивными сооружениями на территории муниципального округа на уровне области продолжает оставаться низкой: спортивными залами наше население обеспечено на 33% от нормативов</w:t>
      </w:r>
      <w:r w:rsidRPr="002D1E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плоскостными сооружениями на 89%, бассейнами на 0%. Имеющаяся спортивная база зачастую требует капитального ремонта.</w:t>
      </w:r>
    </w:p>
    <w:p w:rsidR="00914BCE" w:rsidRPr="002D1E8D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уровень развития физической культуры и спорта не соответствует общим положительным социально-экономическим преобразованиям в муниципальном округе.</w:t>
      </w:r>
    </w:p>
    <w:p w:rsidR="00914BCE" w:rsidRPr="002D1E8D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расходы на занятия населения физической культурой и спортом являются экономически эффективным вложением в развитие человеческого потенциала и улучшение качества жизни населения Вачского муниципального округа Нижегородской области.</w:t>
      </w:r>
    </w:p>
    <w:p w:rsidR="00914BCE" w:rsidRPr="002D1E8D" w:rsidRDefault="00914BCE" w:rsidP="00914BCE">
      <w:pPr>
        <w:numPr>
          <w:ilvl w:val="1"/>
          <w:numId w:val="2"/>
        </w:numPr>
        <w:tabs>
          <w:tab w:val="left" w:pos="31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подпрограммы</w:t>
      </w:r>
    </w:p>
    <w:p w:rsidR="00914BCE" w:rsidRPr="002D1E8D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программы является 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 </w:t>
      </w:r>
      <w:r w:rsidRPr="002D1E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целью Подпрограммы предусматривается решение следующих задач:</w:t>
      </w:r>
    </w:p>
    <w:p w:rsidR="00914BCE" w:rsidRPr="002D1E8D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граждан Вачского муниципального округа Нижегородской области, систематически занимающихся физической культурой и спортом в общей численности населения;</w:t>
      </w:r>
    </w:p>
    <w:p w:rsidR="00914BCE" w:rsidRPr="002D1E8D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обучающихся систематически занимающихся физической культурой и спортом в общей численности, обучающихся;</w:t>
      </w:r>
    </w:p>
    <w:p w:rsidR="00914BCE" w:rsidRPr="002D1E8D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населения;</w:t>
      </w:r>
    </w:p>
    <w:p w:rsidR="00914BCE" w:rsidRPr="002D1E8D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количества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</w:t>
      </w:r>
      <w:r w:rsidRPr="002D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4BCE" w:rsidRPr="002D1E8D" w:rsidRDefault="00914BCE" w:rsidP="00914BCE">
      <w:pPr>
        <w:tabs>
          <w:tab w:val="left" w:pos="317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28"/>
          <w:lang w:eastAsia="ru-RU"/>
        </w:rPr>
      </w:pPr>
    </w:p>
    <w:p w:rsidR="00914BCE" w:rsidRPr="002D1E8D" w:rsidRDefault="00914BCE" w:rsidP="00914BCE">
      <w:pPr>
        <w:tabs>
          <w:tab w:val="left" w:pos="317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Сроки реализации муниципальной подпрограммы</w:t>
      </w:r>
    </w:p>
    <w:p w:rsidR="00914BCE" w:rsidRPr="002D1E8D" w:rsidRDefault="00914BCE" w:rsidP="00914B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Подпрограмма реализуется в один этап в период с 2023 – по 2028 годы. Сроки проведения мероприятий Подпрограммы предусмотрены пунктом 2.3 «Перечень основных мероприятий муниципальной подпрограммы».</w:t>
      </w:r>
    </w:p>
    <w:p w:rsidR="00914BCE" w:rsidRPr="002D1E8D" w:rsidRDefault="00914BCE" w:rsidP="00914BCE">
      <w:pPr>
        <w:tabs>
          <w:tab w:val="left" w:pos="3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 Перечень основных мероприятий муниципальной подпрограммы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реализации окружной муниципальной подпрограммы «Развитие физической культуры и спорта в Вачском муниципальном округе Нижегородской области».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954"/>
        <w:gridCol w:w="889"/>
        <w:gridCol w:w="850"/>
        <w:gridCol w:w="851"/>
        <w:gridCol w:w="737"/>
        <w:gridCol w:w="964"/>
        <w:gridCol w:w="992"/>
        <w:gridCol w:w="851"/>
        <w:gridCol w:w="850"/>
      </w:tblGrid>
      <w:tr w:rsidR="00914BCE" w:rsidRPr="002D1E8D" w:rsidTr="00914BCE">
        <w:trPr>
          <w:trHeight w:val="131"/>
          <w:tblHeader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расходов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6095" w:type="dxa"/>
            <w:gridSpan w:val="7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средств муниципального</w:t>
            </w:r>
          </w:p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округа (тыс. рублей)</w:t>
            </w:r>
          </w:p>
        </w:tc>
      </w:tr>
      <w:tr w:rsidR="00914BCE" w:rsidRPr="002D1E8D" w:rsidTr="00753FDB">
        <w:trPr>
          <w:trHeight w:val="131"/>
          <w:tblHeader/>
        </w:trPr>
        <w:tc>
          <w:tcPr>
            <w:tcW w:w="1843" w:type="dxa"/>
            <w:vMerge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4BCE" w:rsidRPr="002D1E8D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914BCE" w:rsidRPr="002D1E8D" w:rsidTr="00914BCE">
        <w:trPr>
          <w:trHeight w:val="131"/>
        </w:trPr>
        <w:tc>
          <w:tcPr>
            <w:tcW w:w="10490" w:type="dxa"/>
            <w:gridSpan w:val="11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Цель муниципальной подпрограммы - 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</w:t>
            </w:r>
          </w:p>
        </w:tc>
      </w:tr>
      <w:tr w:rsidR="003271CC" w:rsidRPr="002D1E8D" w:rsidTr="00753FDB">
        <w:trPr>
          <w:trHeight w:val="578"/>
        </w:trPr>
        <w:tc>
          <w:tcPr>
            <w:tcW w:w="4395" w:type="dxa"/>
            <w:gridSpan w:val="4"/>
            <w:shd w:val="clear" w:color="auto" w:fill="auto"/>
            <w:vAlign w:val="center"/>
          </w:tcPr>
          <w:p w:rsidR="003271CC" w:rsidRPr="002D1E8D" w:rsidRDefault="003271CC" w:rsidP="00327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1.</w:t>
            </w: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71CC" w:rsidRPr="002D1E8D" w:rsidRDefault="003271CC" w:rsidP="0032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753FDB"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71CC" w:rsidRPr="002D1E8D" w:rsidRDefault="003271CC" w:rsidP="0032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2D1E8D" w:rsidRDefault="001E5D1B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lang w:eastAsia="ru-RU"/>
              </w:rPr>
              <w:t>1 556,7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2D1E8D" w:rsidRDefault="0042366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lang w:eastAsia="ru-RU"/>
              </w:rPr>
              <w:t>1 051,7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2D1E8D" w:rsidRDefault="001E5D1B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2D1E8D" w:rsidRDefault="001E5D1B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lang w:eastAsia="ru-RU"/>
              </w:rPr>
              <w:t>225,9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2D1E8D" w:rsidRDefault="001E5D1B" w:rsidP="00E1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  <w:r w:rsidR="00423660" w:rsidRPr="002D1E8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2D1E8D">
              <w:rPr>
                <w:rFonts w:ascii="Times New Roman" w:eastAsia="Times New Roman" w:hAnsi="Times New Roman" w:cs="Times New Roman"/>
                <w:b/>
                <w:lang w:eastAsia="ru-RU"/>
              </w:rPr>
              <w:t>20,2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1.1.  Организация контроля за выполнением норм областного закона «О физической культуре и спорте в Нижегородской области», подготовка нормативных актов, обеспечивающих его эффективную реализацию на территории округа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1.2. Разработка нормативных актов муниципального округа по реализации настоящей Программы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1.3. Анализ физкультурно-оздоровительной и спортивной работы в округе на основании статистических данных и разработка предложений по повышению эффективности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1.4. </w:t>
            </w:r>
          </w:p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информационных материалов для СМИ о спортивной жизни округа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1.5. </w:t>
            </w:r>
          </w:p>
          <w:p w:rsidR="00D30FFC" w:rsidRPr="002D1E8D" w:rsidRDefault="00D30FFC" w:rsidP="00D3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объектов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253,7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1.6. Приобретение спортивного, туристического инвентаря и оборудования для образовательных учреждений, спортивных секций, клубов, любительских объединений, домов культуры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727,2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1.7 Организация и участие в семинарах по различным видам спорта судей-общественников, руководителей спорткомитетов, детских спортивных школ и клубов по месту жительства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1.8. Организация и проведение окружных физкультурно-спортивных и туристических праздников, соревнований по различным видам спорта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225,7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117,2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117,2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1 502,7</w:t>
            </w:r>
          </w:p>
        </w:tc>
      </w:tr>
      <w:tr w:rsidR="00D30FFC" w:rsidRPr="002D1E8D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1.9. Организация и проведение окружных соревнований, турниров среди людей с ограниченными возможностями здоровья, инвалидами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49,0</w:t>
            </w:r>
          </w:p>
        </w:tc>
      </w:tr>
      <w:tr w:rsidR="00D30FFC" w:rsidRPr="002D1E8D" w:rsidTr="00D30FFC">
        <w:trPr>
          <w:trHeight w:val="999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1.10. Организация и проведение всероссийских, областных, зональных соревнований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10,1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10,1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227,5</w:t>
            </w:r>
          </w:p>
        </w:tc>
      </w:tr>
      <w:tr w:rsidR="00D30FFC" w:rsidRPr="002D1E8D" w:rsidTr="00D30FFC">
        <w:trPr>
          <w:trHeight w:val="261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1.11. Подготовка и участие сборных команд округа и спортсменов в зональных, областных, всероссийских и международных соревнованиях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663,2</w:t>
            </w:r>
          </w:p>
        </w:tc>
      </w:tr>
      <w:tr w:rsidR="00D30FFC" w:rsidRPr="002D1E8D" w:rsidTr="00292301">
        <w:trPr>
          <w:trHeight w:val="4867"/>
        </w:trPr>
        <w:tc>
          <w:tcPr>
            <w:tcW w:w="1843" w:type="dxa"/>
            <w:shd w:val="clear" w:color="auto" w:fill="auto"/>
            <w:vAlign w:val="center"/>
          </w:tcPr>
          <w:p w:rsidR="00D30FFC" w:rsidRPr="002D1E8D" w:rsidRDefault="00D30FFC" w:rsidP="00D30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1.12. Реализация плана мероприятий поэтапного введения Всероссийского физкультурно-спортивного комплекса «Готов к труду и обороне» (ГТО) в Вачском муниципальном округе.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2D1E8D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2D1E8D" w:rsidRDefault="00423660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30FFC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vAlign w:val="center"/>
          </w:tcPr>
          <w:p w:rsidR="00D30FFC" w:rsidRPr="002D1E8D" w:rsidRDefault="00D30FFC" w:rsidP="00D30FFC">
            <w:pPr>
              <w:jc w:val="center"/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2D1E8D" w:rsidRDefault="00423660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  <w:r w:rsidR="00E141D4"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D30FFC"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257BA" w:rsidRPr="002D1E8D" w:rsidTr="00D30FFC">
        <w:trPr>
          <w:trHeight w:val="1607"/>
        </w:trPr>
        <w:tc>
          <w:tcPr>
            <w:tcW w:w="1843" w:type="dxa"/>
            <w:shd w:val="clear" w:color="auto" w:fill="auto"/>
          </w:tcPr>
          <w:p w:rsidR="004257BA" w:rsidRPr="002D1E8D" w:rsidRDefault="002B4AFA" w:rsidP="0042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1.13. Постановка и установка модульных и лыжных баз.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7BA" w:rsidRPr="002D1E8D" w:rsidRDefault="004257BA" w:rsidP="004257BA">
            <w:pPr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257BA" w:rsidRPr="002D1E8D" w:rsidRDefault="004257BA" w:rsidP="004257BA">
            <w:pPr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257BA" w:rsidRPr="002D1E8D" w:rsidRDefault="00D30FFC" w:rsidP="004257BA">
            <w:pPr>
              <w:rPr>
                <w:rFonts w:ascii="Times New Roman" w:hAnsi="Times New Roman" w:cs="Times New Roman"/>
                <w:sz w:val="20"/>
              </w:rPr>
            </w:pPr>
            <w:r w:rsidRPr="002D1E8D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7BA" w:rsidRPr="002D1E8D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7BA" w:rsidRPr="002D1E8D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257BA" w:rsidRPr="002D1E8D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257BA" w:rsidRPr="002D1E8D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7BA" w:rsidRPr="002D1E8D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4257BA" w:rsidRPr="002D1E8D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7BA" w:rsidRPr="002D1E8D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C5250" w:rsidRPr="002D1E8D" w:rsidTr="00753FDB">
        <w:trPr>
          <w:trHeight w:val="536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FC5250" w:rsidRPr="002D1E8D" w:rsidRDefault="00FC525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C5250" w:rsidRPr="002D1E8D" w:rsidRDefault="00FC525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C5250" w:rsidRPr="002D1E8D" w:rsidRDefault="00D30FFC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5250" w:rsidRPr="002D1E8D" w:rsidRDefault="00FC525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5250" w:rsidRPr="002D1E8D" w:rsidRDefault="00FC525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C5250" w:rsidRPr="002D1E8D" w:rsidRDefault="001E5D1B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1 556,7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C5250" w:rsidRPr="002D1E8D" w:rsidRDefault="00423660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1 051,7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5250" w:rsidRPr="002D1E8D" w:rsidRDefault="001E5D1B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5250" w:rsidRPr="002D1E8D" w:rsidRDefault="001E5D1B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</w:tc>
        <w:tc>
          <w:tcPr>
            <w:tcW w:w="850" w:type="dxa"/>
            <w:vAlign w:val="center"/>
          </w:tcPr>
          <w:p w:rsidR="00FC5250" w:rsidRPr="002D1E8D" w:rsidRDefault="0042366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4 7</w:t>
            </w:r>
            <w:r w:rsidR="001E5D1B" w:rsidRPr="002D1E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20,2</w:t>
            </w:r>
          </w:p>
        </w:tc>
      </w:tr>
    </w:tbl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 Индикаторы достижения цели и непосредственные результаты реализации муниципальной подпрограммы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CE" w:rsidRPr="002D1E8D" w:rsidRDefault="00914BCE" w:rsidP="00914BC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Сведения об индикаторах и непосредственных результатах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021"/>
        <w:gridCol w:w="1113"/>
        <w:gridCol w:w="15"/>
        <w:gridCol w:w="857"/>
        <w:gridCol w:w="835"/>
        <w:gridCol w:w="972"/>
        <w:gridCol w:w="972"/>
        <w:gridCol w:w="23"/>
        <w:gridCol w:w="949"/>
        <w:gridCol w:w="794"/>
      </w:tblGrid>
      <w:tr w:rsidR="00914BCE" w:rsidRPr="002D1E8D" w:rsidTr="00914BCE">
        <w:tc>
          <w:tcPr>
            <w:tcW w:w="317" w:type="pct"/>
            <w:vMerge w:val="restar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82" w:type="pct"/>
            <w:vMerge w:val="restar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540" w:type="pct"/>
            <w:vMerge w:val="restar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661" w:type="pct"/>
            <w:gridSpan w:val="8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914BCE" w:rsidRPr="002D1E8D" w:rsidTr="00914BCE">
        <w:trPr>
          <w:trHeight w:val="590"/>
        </w:trPr>
        <w:tc>
          <w:tcPr>
            <w:tcW w:w="317" w:type="pct"/>
            <w:vMerge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vMerge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gridSpan w:val="2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7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7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78" w:type="pct"/>
            <w:gridSpan w:val="2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914BCE" w:rsidRPr="002D1E8D" w:rsidTr="00914BCE">
        <w:trPr>
          <w:trHeight w:val="296"/>
        </w:trPr>
        <w:tc>
          <w:tcPr>
            <w:tcW w:w="31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pct"/>
            <w:gridSpan w:val="2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" w:type="pct"/>
            <w:gridSpan w:val="2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14BCE" w:rsidRPr="002D1E8D" w:rsidTr="002F50CB">
        <w:trPr>
          <w:trHeight w:val="1025"/>
        </w:trPr>
        <w:tc>
          <w:tcPr>
            <w:tcW w:w="31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 округа, систематически занимающихся физической культурой и спортом, в общей численности населений</w:t>
            </w:r>
          </w:p>
        </w:tc>
        <w:tc>
          <w:tcPr>
            <w:tcW w:w="54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8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8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914BCE" w:rsidRPr="002D1E8D" w:rsidTr="002F50CB">
        <w:trPr>
          <w:trHeight w:val="1283"/>
        </w:trPr>
        <w:tc>
          <w:tcPr>
            <w:tcW w:w="31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2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систематически занимающихся физической культурой и спортом в общей численности обучающихся</w:t>
            </w:r>
          </w:p>
        </w:tc>
        <w:tc>
          <w:tcPr>
            <w:tcW w:w="54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8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1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78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914BCE" w:rsidRPr="002D1E8D" w:rsidTr="002F50CB">
        <w:tc>
          <w:tcPr>
            <w:tcW w:w="31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2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спортивно-массовую работу с различными категориями и группами населений</w:t>
            </w:r>
          </w:p>
        </w:tc>
        <w:tc>
          <w:tcPr>
            <w:tcW w:w="54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428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1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8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4BCE" w:rsidRPr="002D1E8D" w:rsidTr="002F50CB">
        <w:tc>
          <w:tcPr>
            <w:tcW w:w="31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2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населений</w:t>
            </w:r>
          </w:p>
        </w:tc>
        <w:tc>
          <w:tcPr>
            <w:tcW w:w="540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8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8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14BCE" w:rsidRPr="002D1E8D" w:rsidTr="00914BCE">
        <w:tc>
          <w:tcPr>
            <w:tcW w:w="5000" w:type="pct"/>
            <w:gridSpan w:val="11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</w:tr>
      <w:tr w:rsidR="00914BCE" w:rsidRPr="002D1E8D" w:rsidTr="002F50CB">
        <w:tc>
          <w:tcPr>
            <w:tcW w:w="31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воспитанников дошкольных организаций занимающихся физической культурой</w:t>
            </w:r>
          </w:p>
        </w:tc>
        <w:tc>
          <w:tcPr>
            <w:tcW w:w="548" w:type="pct"/>
            <w:gridSpan w:val="2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421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41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89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466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39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</w:tr>
      <w:tr w:rsidR="00914BCE" w:rsidRPr="002D1E8D" w:rsidTr="002F50CB">
        <w:tc>
          <w:tcPr>
            <w:tcW w:w="31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2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граждан старшего возраста (женщины в возрасте 55-79 лет, мужчины в возрасте 60-79 лет) систематически занимающихся физической культурой и спортом</w:t>
            </w:r>
          </w:p>
        </w:tc>
        <w:tc>
          <w:tcPr>
            <w:tcW w:w="548" w:type="pct"/>
            <w:gridSpan w:val="2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421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41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89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466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39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  <w:tr w:rsidR="00914BCE" w:rsidRPr="002D1E8D" w:rsidTr="002F50CB">
        <w:tc>
          <w:tcPr>
            <w:tcW w:w="317" w:type="pct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2" w:type="pct"/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граждан среднего возраста (женщины в возрасте 30-54 лет, мужчины в возрасте 30-59 лет) систематически занимающихся физической культурой и спортом</w:t>
            </w:r>
          </w:p>
        </w:tc>
        <w:tc>
          <w:tcPr>
            <w:tcW w:w="548" w:type="pct"/>
            <w:gridSpan w:val="2"/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421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41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477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489" w:type="pct"/>
            <w:gridSpan w:val="2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466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390" w:type="pct"/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</w:tbl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ind w:left="8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 Меры правового регулирования</w:t>
      </w:r>
    </w:p>
    <w:p w:rsidR="00914BCE" w:rsidRPr="002D1E8D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 по программе не требуются.</w:t>
      </w: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 Ресурсное обеспечение реализации муниципальной подпрограммы за счет средств бюджета Вачского муниципального округа Нижегородской области</w:t>
      </w:r>
    </w:p>
    <w:tbl>
      <w:tblPr>
        <w:tblpPr w:leftFromText="180" w:rightFromText="180" w:vertAnchor="text" w:horzAnchor="page" w:tblpX="912" w:tblpY="153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1559"/>
        <w:gridCol w:w="709"/>
        <w:gridCol w:w="709"/>
        <w:gridCol w:w="708"/>
        <w:gridCol w:w="709"/>
        <w:gridCol w:w="709"/>
        <w:gridCol w:w="850"/>
        <w:gridCol w:w="851"/>
      </w:tblGrid>
      <w:tr w:rsidR="00914BCE" w:rsidRPr="002D1E8D" w:rsidTr="00914BCE">
        <w:trPr>
          <w:cantSplit/>
          <w:trHeight w:val="284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914BCE" w:rsidRPr="002D1E8D" w:rsidTr="000B4186">
        <w:trPr>
          <w:cantSplit/>
          <w:trHeight w:val="680"/>
        </w:trPr>
        <w:tc>
          <w:tcPr>
            <w:tcW w:w="14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2023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2025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2026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2028 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271CC" w:rsidRPr="002D1E8D" w:rsidTr="002F50CB">
        <w:trPr>
          <w:cantSplit/>
          <w:trHeight w:val="230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71CC" w:rsidRPr="002D1E8D" w:rsidRDefault="003271CC" w:rsidP="00327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</w:p>
          <w:p w:rsidR="003271CC" w:rsidRPr="002D1E8D" w:rsidRDefault="003271CC" w:rsidP="00327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71CC" w:rsidRPr="002D1E8D" w:rsidRDefault="00D72016" w:rsidP="003271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3271CC"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Развитие</w:t>
            </w:r>
            <w:r w:rsidR="003271CC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271CC"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физической культуры и спорта в Вачском муниципальном</w:t>
            </w:r>
            <w:r w:rsidR="003271CC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округе Нижегородской области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1CC" w:rsidRPr="002D1E8D" w:rsidRDefault="003271CC" w:rsidP="00327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2D1E8D" w:rsidRDefault="003271CC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2D1E8D" w:rsidRDefault="003271CC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2D1E8D" w:rsidRDefault="001E5D1B" w:rsidP="0075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2D1E8D" w:rsidRDefault="00423660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2D1E8D" w:rsidRDefault="001E5D1B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2D1E8D" w:rsidRDefault="001E5D1B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2D1E8D" w:rsidRDefault="001E5D1B" w:rsidP="0042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</w:t>
            </w:r>
            <w:r w:rsidR="00423660"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</w:t>
            </w:r>
          </w:p>
        </w:tc>
      </w:tr>
      <w:tr w:rsidR="001E5D1B" w:rsidRPr="002D1E8D" w:rsidTr="002F50CB">
        <w:trPr>
          <w:cantSplit/>
          <w:trHeight w:val="424"/>
        </w:trPr>
        <w:tc>
          <w:tcPr>
            <w:tcW w:w="14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5D1B" w:rsidRPr="002D1E8D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5D1B" w:rsidRPr="002D1E8D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D1B" w:rsidRPr="002D1E8D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423660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42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</w:t>
            </w:r>
            <w:r w:rsidR="00423660"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</w:t>
            </w:r>
          </w:p>
        </w:tc>
      </w:tr>
      <w:tr w:rsidR="00914BCE" w:rsidRPr="002D1E8D" w:rsidTr="00914BCE">
        <w:trPr>
          <w:cantSplit/>
          <w:trHeight w:val="230"/>
        </w:trPr>
        <w:tc>
          <w:tcPr>
            <w:tcW w:w="14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14BCE" w:rsidRPr="002D1E8D" w:rsidTr="00914BCE">
        <w:trPr>
          <w:cantSplit/>
          <w:trHeight w:val="230"/>
        </w:trPr>
        <w:tc>
          <w:tcPr>
            <w:tcW w:w="14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4BCE" w:rsidRPr="002D1E8D" w:rsidRDefault="00914BCE" w:rsidP="00914BCE">
      <w:pPr>
        <w:widowControl w:val="0"/>
        <w:spacing w:after="0" w:line="240" w:lineRule="auto"/>
        <w:ind w:right="-185"/>
        <w:jc w:val="center"/>
        <w:outlineLvl w:val="1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2D1E8D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2.7 Прогнозная оценка расходов на реализацию муниципальной подпрограммы за счет всех источников</w:t>
      </w:r>
    </w:p>
    <w:tbl>
      <w:tblPr>
        <w:tblpPr w:leftFromText="180" w:rightFromText="180" w:vertAnchor="text" w:horzAnchor="margin" w:tblpXSpec="center" w:tblpY="346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1399"/>
        <w:gridCol w:w="1345"/>
        <w:gridCol w:w="709"/>
        <w:gridCol w:w="829"/>
        <w:gridCol w:w="709"/>
        <w:gridCol w:w="872"/>
        <w:gridCol w:w="992"/>
        <w:gridCol w:w="992"/>
        <w:gridCol w:w="1134"/>
      </w:tblGrid>
      <w:tr w:rsidR="00914BCE" w:rsidRPr="002D1E8D" w:rsidTr="001E5D1B">
        <w:trPr>
          <w:cantSplit/>
          <w:trHeight w:val="234"/>
        </w:trPr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spacing w:after="0" w:line="240" w:lineRule="auto"/>
              <w:ind w:left="-3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14BCE" w:rsidRPr="002D1E8D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914BCE" w:rsidRPr="002D1E8D" w:rsidTr="001E5D1B">
        <w:trPr>
          <w:cantSplit/>
          <w:trHeight w:val="677"/>
        </w:trPr>
        <w:tc>
          <w:tcPr>
            <w:tcW w:w="1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914BCE" w:rsidRPr="002D1E8D" w:rsidTr="001E5D1B">
        <w:trPr>
          <w:cantSplit/>
          <w:trHeight w:val="234"/>
        </w:trPr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E5D1B" w:rsidRPr="002D1E8D" w:rsidTr="001E5D1B">
        <w:trPr>
          <w:cantSplit/>
          <w:trHeight w:val="639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1B" w:rsidRPr="002D1E8D" w:rsidRDefault="001E5D1B" w:rsidP="001E5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  <w:p w:rsidR="001E5D1B" w:rsidRPr="002D1E8D" w:rsidRDefault="001E5D1B" w:rsidP="001E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1B" w:rsidRPr="002D1E8D" w:rsidRDefault="001E5D1B" w:rsidP="001E5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5D1B" w:rsidRPr="002D1E8D" w:rsidRDefault="001E5D1B" w:rsidP="001E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(1)+(2)+(3)+(4)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1142,5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423660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29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</w:t>
            </w:r>
            <w:r w:rsidR="00292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</w:t>
            </w:r>
          </w:p>
        </w:tc>
      </w:tr>
      <w:tr w:rsidR="001E5D1B" w:rsidRPr="002D1E8D" w:rsidTr="001E5D1B">
        <w:trPr>
          <w:cantSplit/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D1B" w:rsidRPr="002D1E8D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D1B" w:rsidRPr="002D1E8D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5D1B" w:rsidRPr="002D1E8D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1042,5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423660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2D1E8D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2D1E8D" w:rsidRDefault="001E5D1B" w:rsidP="0048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</w:t>
            </w:r>
            <w:r w:rsidR="00292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2D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</w:t>
            </w:r>
          </w:p>
        </w:tc>
      </w:tr>
      <w:tr w:rsidR="00914BCE" w:rsidRPr="002D1E8D" w:rsidTr="001E5D1B">
        <w:trPr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2D1E8D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14BCE" w:rsidRPr="002D1E8D" w:rsidTr="001E5D1B">
        <w:trPr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4BCE" w:rsidRPr="002D1E8D" w:rsidTr="00DD43F9">
        <w:trPr>
          <w:trHeight w:val="554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(4) прочие расходы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14BCE" w:rsidRPr="002D1E8D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14BCE" w:rsidRPr="002D1E8D" w:rsidRDefault="00914BCE" w:rsidP="00914B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A1B0F" w:rsidRPr="002D1E8D" w:rsidRDefault="00BA1B0F" w:rsidP="00BD3F4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A1B0F" w:rsidRPr="002D1E8D" w:rsidRDefault="00BA1B0F" w:rsidP="00BD3F4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3F42" w:rsidRPr="002D1E8D" w:rsidRDefault="00BD3F42" w:rsidP="00BD3F4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Паспорт Подпрограммы II</w:t>
      </w:r>
    </w:p>
    <w:p w:rsidR="00BD3F42" w:rsidRPr="002D1E8D" w:rsidRDefault="00BD3F42" w:rsidP="00BD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1E8D">
        <w:rPr>
          <w:rFonts w:ascii="Times New Roman" w:eastAsia="Calibri" w:hAnsi="Times New Roman" w:cs="Times New Roman"/>
          <w:b/>
          <w:sz w:val="28"/>
          <w:szCs w:val="28"/>
        </w:rPr>
        <w:t>«Обеспечение деятельности МБУ ДО " спортивная школа "Арефино"»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701"/>
        <w:gridCol w:w="4356"/>
        <w:gridCol w:w="1556"/>
        <w:gridCol w:w="1722"/>
      </w:tblGrid>
      <w:tr w:rsidR="00BD3F42" w:rsidRPr="002D1E8D" w:rsidTr="00133D98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left="30" w:hanging="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заказчик-координатор программы 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A1B0F" w:rsidP="00133D98">
            <w:pPr>
              <w:tabs>
                <w:tab w:val="left" w:pos="303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BD3F42"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Вачского муниципального округа Нижегородской области </w:t>
            </w:r>
          </w:p>
        </w:tc>
      </w:tr>
      <w:tr w:rsidR="00BD3F42" w:rsidRPr="002D1E8D" w:rsidTr="00133D98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Соисполнители Подпрограммы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дополнительного образования «Спортивная школа «Арефино»» (далее - МБУ ДО «СШ «Арефино»»)</w:t>
            </w:r>
          </w:p>
        </w:tc>
      </w:tr>
      <w:tr w:rsidR="00BD3F42" w:rsidRPr="002D1E8D" w:rsidTr="00133D98">
        <w:trPr>
          <w:trHeight w:val="3122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Цели Подпрограммы</w:t>
            </w:r>
          </w:p>
          <w:p w:rsidR="00BD3F42" w:rsidRPr="002D1E8D" w:rsidRDefault="00BD3F42" w:rsidP="0013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достижениях;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Сохранение культурного наследия округа и единого культурно -информационного пространства;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Обеспечение деятельности учреждений культуры Вачского муниципального округа Нижегородской области;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Создание условий для реализации муниципальной программы;</w:t>
            </w:r>
          </w:p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Осуществление деятельности, направленной на укрепление физического и психического здоровья детей, реализация дополнительных образовательных программ физкультурно-спортивной направленности и услуг в интересах личности, общества, государства.</w:t>
            </w:r>
          </w:p>
        </w:tc>
      </w:tr>
      <w:tr w:rsidR="00BD3F42" w:rsidRPr="002D1E8D" w:rsidTr="00133D98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Задачи Подпрограммы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Сохранение и развитие материально-технической базы учреждений дополнительного образования Вачского муниципального округа Нижегородской области;(далее-учреждений)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Создание условий для реализации конституционного права граждан на занятие физической культурой и спортом;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Создание оптимальных условий для реализации образовательных программ физкультурно - спортивной направленности на базе учреждений;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- Привлечение максимально возможного числа детей, подростков, молодёжи к систематическим занятиям физкультурой и спортом; 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Проведение физкультурно-оздоровительной работы и спортивно-массовых мероприятий среди детей и молодёжи по месту жительства;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Профилактика асоциального поведения детей и подростков, детской безнадзорности, правонарушений средствами физической культуры.</w:t>
            </w:r>
          </w:p>
        </w:tc>
      </w:tr>
      <w:tr w:rsidR="00BD3F42" w:rsidRPr="002D1E8D" w:rsidTr="00133D98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Этапы и сроки реализации Подпрограммы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Подпрограмма реализуется в течение 2023-2028 годов.</w:t>
            </w:r>
          </w:p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Подпрограмма реализуется в один этап.</w:t>
            </w:r>
          </w:p>
        </w:tc>
      </w:tr>
      <w:tr w:rsidR="00BD3F42" w:rsidRPr="002D1E8D" w:rsidTr="00133D98">
        <w:trPr>
          <w:trHeight w:val="1541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Объемы бюджетных ассигнований программы за счет средств местного бюджета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Всего на реализацию подпрограммы – 60</w:t>
            </w:r>
            <w:r w:rsidR="00423660" w:rsidRPr="002D1E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D43F9" w:rsidRPr="002D1E8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48615D" w:rsidRPr="002D1E8D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руб.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 г – 7 825,6 тыс. руб.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2024 г – 11 650,7 тыс. руб.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2025 г – </w:t>
            </w:r>
            <w:r w:rsidRPr="002D1E8D">
              <w:rPr>
                <w:rFonts w:ascii="Times New Roman" w:eastAsia="Calibri" w:hAnsi="Times New Roman" w:cs="Times New Roman"/>
              </w:rPr>
              <w:t xml:space="preserve">9 846,9 </w:t>
            </w: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2026 г – 10 </w:t>
            </w:r>
            <w:r w:rsidR="00DD43F9" w:rsidRPr="002D1E8D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,3 тыс. руб.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2027 г –10 185,6 тыс. руб.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2028 г – 10 185,6 тыс. руб.</w:t>
            </w:r>
          </w:p>
        </w:tc>
      </w:tr>
      <w:tr w:rsidR="00BD3F42" w:rsidRPr="002D1E8D" w:rsidTr="00133D98">
        <w:trPr>
          <w:trHeight w:val="299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Индикаторы достижения и показатели непосредственных результатов Подпрограммы</w:t>
            </w:r>
          </w:p>
        </w:tc>
      </w:tr>
      <w:tr w:rsidR="00BD3F42" w:rsidRPr="002D1E8D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 достижения целей программы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Значение индикатора целей программы по окончанию реализации</w:t>
            </w:r>
          </w:p>
        </w:tc>
      </w:tr>
      <w:tr w:rsidR="00BD3F42" w:rsidRPr="002D1E8D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Участие максимально возможного числа детей, подростков, молодёжи в систематических занятиях физкультурой и спортом от общего числа детей, подростков и молодежи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на момент окончания реализации Подпрограммы</w:t>
            </w:r>
          </w:p>
        </w:tc>
      </w:tr>
      <w:tr w:rsidR="00BD3F42" w:rsidRPr="002D1E8D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617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спортивно-массовых мероприятий среди детей и молодёжи, и проведения физкультурно-оздоровительной работы (в процентах к 202</w:t>
            </w:r>
            <w:r w:rsidR="00617386" w:rsidRPr="002D1E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 году)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 на момент окончания реализации Подпрограммы</w:t>
            </w:r>
          </w:p>
        </w:tc>
      </w:tr>
      <w:tr w:rsidR="00BD3F42" w:rsidRPr="002D1E8D" w:rsidTr="00133D98"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Непосредственные результаты</w:t>
            </w:r>
          </w:p>
        </w:tc>
      </w:tr>
      <w:tr w:rsidR="00BD3F42" w:rsidRPr="002D1E8D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Участие максимально возможного числа детей, подростков, молодёжи в систематических занятиях физкультурой и спортом.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на момент окончания реализации Подпрограммы</w:t>
            </w:r>
          </w:p>
        </w:tc>
      </w:tr>
      <w:tr w:rsidR="00BD3F42" w:rsidRPr="002D1E8D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Проведение физкультурно-оздоровительной работы и спортивно-массовых мероприятий среди детей и молодёжи.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на момент окончания реализации Подпрограммы</w:t>
            </w:r>
          </w:p>
        </w:tc>
      </w:tr>
    </w:tbl>
    <w:p w:rsidR="00BD3F42" w:rsidRPr="002D1E8D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BD3F42" w:rsidRPr="002D1E8D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Текстовая часть Подпрограммы.</w:t>
      </w:r>
    </w:p>
    <w:p w:rsidR="00BD3F42" w:rsidRPr="002D1E8D" w:rsidRDefault="00BD3F42" w:rsidP="00BD3F4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Характеристика текущего состояния отрасли «Развитие дополнительного образования детей в области спорта»</w:t>
      </w:r>
    </w:p>
    <w:p w:rsidR="00BD3F42" w:rsidRPr="002D1E8D" w:rsidRDefault="00BD3F42" w:rsidP="00BD3F4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дополнительное образование в науке и практике все более определенно начинает рассматриваться как неотъемлемая составная часть системы образования, призванная обеспечить ребенку дополнительные возможности для духовного, интеллектуального и физического развития, удовлетворения его творческих и образовательных потребностей в том направлении деятельности, которое ребенок выбирает сам.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звеном в становлении и развитии детско-юношеского спорта, его базовой основой в системе образования были и остаются спортивные школы.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школы как учреждения дополнительного образования детей призваны решать следующие задачи: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самосовершенствованию, познанию и творчеству занимающихся;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здоровый образ жизни;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физических, интеллектуальных и нравственных способностей учащихся, достижению ими уровня спортивных успехов, соответствующих их способностям.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школы осуществляют работу среди детей и подростков, направленную на укрепление их здоровья и физическое развитие. Необходимо отметить, что спортивные школы привлекают учащихся к систематическим занятиям физической культурой и спортом, оказывают всестороннюю помощь образовательным учреждениям в организации методической и массовой физкультурно - оздоровительной и спортивной работы. В процессе систематических занятий спортивные школы выявляют способных детей и подростков для привлечения их к специализированным занятиям спортом в училищах олимпийского резерва, специализированных детско-юношеских школах олимпийского резерва. Культивируемые виды спорта в МБУ ДО «СШ «Арефино»</w:t>
      </w:r>
      <w:r w:rsidR="0048615D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F42" w:rsidRPr="002D1E8D" w:rsidRDefault="00BD3F42" w:rsidP="00B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волейбол, футбол, лыжные гонки, хоккей с шайбой, спортивное ориентирование, шахматы.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Идейный замысел программы в поэтапной реализации путей обновления структуры, кадров и содержания работы в МБУ ДО «СШ «Арефино», совершенствования учебно-тренировочного процесса, укрепления материально-технической базы.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работников МБУ ДО «СШ «Арефино»» по состоянию 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 января 202</w:t>
      </w:r>
      <w:r w:rsidR="0048615D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1417"/>
        <w:gridCol w:w="1418"/>
      </w:tblGrid>
      <w:tr w:rsidR="00BD3F42" w:rsidRPr="002D1E8D" w:rsidTr="00133D98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Тип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Число работающих (чел)</w:t>
            </w:r>
          </w:p>
        </w:tc>
      </w:tr>
      <w:tr w:rsidR="00BD3F42" w:rsidRPr="002D1E8D" w:rsidTr="00133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right="34" w:firstLine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дополнительного образования «Спортивная школа «Арефино»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2D1E8D" w:rsidRDefault="0048615D" w:rsidP="00133D98">
            <w:pPr>
              <w:tabs>
                <w:tab w:val="left" w:pos="30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</w:tbl>
    <w:p w:rsidR="00BD3F42" w:rsidRPr="002D1E8D" w:rsidRDefault="00BD3F42" w:rsidP="00BD3F42">
      <w:pPr>
        <w:tabs>
          <w:tab w:val="left" w:pos="30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Цели и задачи Подпрограммы.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- обеспечение доступности и повышение качества образования в сфере физической культуры и спорта для детей Вачского муниципального округа Нижегородской области; создание условий для реализации Подпрограммы.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решить следующие основные задачи: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необходимых условий для личного развития, укрепления здоровья и профессионального определения обучающихся;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-удовлетворение потребности детей в занятиях физической культурой и спортом;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общей культуры, адаптации их жизни в обществе.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основы здорового образа жизни у детей и подростков.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работу по профилактике и предупреждению правонарушений и вредных привычек.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-повышать спортивное мастерство обучающихся и достижение высоких спортивных результатов.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кадровую политику, систему повышения квалификации тренерско-преподавательского состава.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и совершенствовать материально-техническую базу МБУ ДО «СШ «Арефино».</w:t>
      </w:r>
    </w:p>
    <w:p w:rsidR="00BD3F42" w:rsidRPr="002D1E8D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Сроки и этапы реализации Подпрограммы.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Подпрограммы предусмотрено на 2023 – 2028 гг. Подпрограмма реализуется в один этап.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Перечень основных мероприятий Подпрограммы.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8"/>
        <w:gridCol w:w="1625"/>
        <w:gridCol w:w="991"/>
        <w:gridCol w:w="1077"/>
        <w:gridCol w:w="707"/>
        <w:gridCol w:w="709"/>
        <w:gridCol w:w="708"/>
        <w:gridCol w:w="569"/>
        <w:gridCol w:w="567"/>
        <w:gridCol w:w="425"/>
        <w:gridCol w:w="530"/>
        <w:gridCol w:w="16"/>
        <w:gridCol w:w="16"/>
      </w:tblGrid>
      <w:tr w:rsidR="00BD3F42" w:rsidRPr="002D1E8D" w:rsidTr="00133D98">
        <w:trPr>
          <w:gridAfter w:val="1"/>
          <w:wAfter w:w="16" w:type="dxa"/>
          <w:trHeight w:val="422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Категория расходов (кап. вложения, НИОКР и прочие расходы)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Исполнители мероприятий</w:t>
            </w:r>
          </w:p>
        </w:tc>
        <w:tc>
          <w:tcPr>
            <w:tcW w:w="4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(по годам) за счет средств бюджета муниципального округа (тыс. руб.)</w:t>
            </w:r>
          </w:p>
        </w:tc>
      </w:tr>
      <w:tr w:rsidR="00BD3F42" w:rsidRPr="002D1E8D" w:rsidTr="00133D98">
        <w:trPr>
          <w:gridAfter w:val="2"/>
          <w:wAfter w:w="32" w:type="dxa"/>
          <w:cantSplit/>
          <w:trHeight w:val="1134"/>
          <w:jc w:val="center"/>
        </w:trPr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BD3F42" w:rsidRPr="002D1E8D" w:rsidTr="00133D98">
        <w:trPr>
          <w:cantSplit/>
          <w:trHeight w:val="1134"/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Цель муниципальной программы:</w:t>
            </w:r>
          </w:p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достижениях;</w:t>
            </w:r>
          </w:p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Сохранение культурного наследия муниципального округа и единого культурно – информационного пространства;</w:t>
            </w:r>
          </w:p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Обеспечение деятельности учреждений культуры Вачского муниципального округа;</w:t>
            </w:r>
          </w:p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Создание условий для реализации муниципальной программы;</w:t>
            </w:r>
          </w:p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right="113"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- Осуществление деятельности, направленной на укрепление физического и психического здоровья детей, реализация дополнительных образовательных программ физкультурно-спортивной направленности и услуг в интересах личности, общества, государства. </w:t>
            </w:r>
          </w:p>
        </w:tc>
      </w:tr>
      <w:tr w:rsidR="00BD3F42" w:rsidRPr="002D1E8D" w:rsidTr="00133D98">
        <w:trPr>
          <w:trHeight w:val="439"/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D3F42" w:rsidRPr="002D1E8D" w:rsidRDefault="00BD3F42" w:rsidP="00133D98">
            <w:pPr>
              <w:tabs>
                <w:tab w:val="left" w:pos="3038"/>
              </w:tabs>
              <w:spacing w:after="0" w:line="240" w:lineRule="auto"/>
              <w:ind w:left="-228" w:firstLine="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Подпрограмма 2. «</w:t>
            </w:r>
            <w:r w:rsidRPr="002D1E8D">
              <w:rPr>
                <w:rFonts w:ascii="Times New Roman" w:eastAsia="Calibri" w:hAnsi="Times New Roman" w:cs="Times New Roman"/>
              </w:rPr>
              <w:t>Обеспечение деят</w:t>
            </w:r>
            <w:r w:rsidR="00486805" w:rsidRPr="002D1E8D">
              <w:rPr>
                <w:rFonts w:ascii="Times New Roman" w:eastAsia="Calibri" w:hAnsi="Times New Roman" w:cs="Times New Roman"/>
              </w:rPr>
              <w:t>ельности МБУ ДО «Спортивная школа «Арефино</w:t>
            </w:r>
            <w:r w:rsidRPr="002D1E8D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</w:tr>
      <w:tr w:rsidR="00BD3F42" w:rsidRPr="002D1E8D" w:rsidTr="00617386">
        <w:trPr>
          <w:gridAfter w:val="2"/>
          <w:wAfter w:w="32" w:type="dxa"/>
          <w:cantSplit/>
          <w:trHeight w:val="1427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2.1. Обе</w:t>
            </w:r>
            <w:r w:rsidR="00486805" w:rsidRPr="002D1E8D">
              <w:rPr>
                <w:rFonts w:ascii="Times New Roman" w:eastAsia="Times New Roman" w:hAnsi="Times New Roman" w:cs="Times New Roman"/>
                <w:lang w:eastAsia="ru-RU"/>
              </w:rPr>
              <w:t>спечение деятельности МБУ ДО «Спортивная школа «Арефино»</w:t>
            </w:r>
          </w:p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7 825,6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11 650,7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9 846,9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3F42" w:rsidRPr="002D1E8D" w:rsidRDefault="00BD3F42" w:rsidP="00DD43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10</w:t>
            </w:r>
            <w:r w:rsidR="00486805" w:rsidRPr="002D1E8D">
              <w:rPr>
                <w:rFonts w:ascii="Times New Roman" w:hAnsi="Times New Roman" w:cs="Times New Roman"/>
              </w:rPr>
              <w:t> </w:t>
            </w:r>
            <w:r w:rsidR="00DD43F9" w:rsidRPr="002D1E8D">
              <w:rPr>
                <w:rFonts w:ascii="Times New Roman" w:hAnsi="Times New Roman" w:cs="Times New Roman"/>
              </w:rPr>
              <w:t>332</w:t>
            </w:r>
            <w:r w:rsidR="00486805" w:rsidRPr="002D1E8D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3F42" w:rsidRPr="002D1E8D" w:rsidRDefault="00BD3F42" w:rsidP="00133D9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10 185,6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3F42" w:rsidRPr="002D1E8D" w:rsidRDefault="00BD3F42" w:rsidP="00133D9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10 185,6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3F42" w:rsidRPr="002D1E8D" w:rsidRDefault="00BD3F42" w:rsidP="00DD43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1E8D">
              <w:rPr>
                <w:rFonts w:ascii="Times New Roman" w:hAnsi="Times New Roman" w:cs="Times New Roman"/>
              </w:rPr>
              <w:t>60</w:t>
            </w:r>
            <w:r w:rsidR="00486805" w:rsidRPr="002D1E8D">
              <w:rPr>
                <w:rFonts w:ascii="Times New Roman" w:hAnsi="Times New Roman" w:cs="Times New Roman"/>
              </w:rPr>
              <w:t> </w:t>
            </w:r>
            <w:r w:rsidR="00DD43F9" w:rsidRPr="002D1E8D">
              <w:rPr>
                <w:rFonts w:ascii="Times New Roman" w:hAnsi="Times New Roman" w:cs="Times New Roman"/>
              </w:rPr>
              <w:t>026</w:t>
            </w:r>
            <w:r w:rsidR="00486805" w:rsidRPr="002D1E8D">
              <w:rPr>
                <w:rFonts w:ascii="Times New Roman" w:hAnsi="Times New Roman" w:cs="Times New Roman"/>
              </w:rPr>
              <w:t>,7</w:t>
            </w:r>
          </w:p>
        </w:tc>
      </w:tr>
      <w:tr w:rsidR="00BD3F42" w:rsidRPr="002D1E8D" w:rsidTr="00133D98">
        <w:trPr>
          <w:gridAfter w:val="2"/>
          <w:wAfter w:w="32" w:type="dxa"/>
          <w:cantSplit/>
          <w:trHeight w:val="1249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lang w:eastAsia="ru-RU"/>
              </w:rPr>
              <w:t>100,0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BD3F42" w:rsidRPr="002D1E8D" w:rsidTr="00133D98">
        <w:trPr>
          <w:gridAfter w:val="2"/>
          <w:wAfter w:w="32" w:type="dxa"/>
          <w:cantSplit/>
          <w:trHeight w:val="1249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2 986,0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2 986,0</w:t>
            </w:r>
          </w:p>
        </w:tc>
      </w:tr>
      <w:tr w:rsidR="00BD3F42" w:rsidRPr="002D1E8D" w:rsidTr="00133D98">
        <w:trPr>
          <w:gridAfter w:val="2"/>
          <w:wAfter w:w="32" w:type="dxa"/>
          <w:cantSplit/>
          <w:trHeight w:val="1249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Командирование спортсменов в возрасте до 18 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292301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="00BD3F42" w:rsidRPr="002D1E8D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D3F42" w:rsidRPr="002D1E8D" w:rsidRDefault="00292301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D3F42"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BD3F42" w:rsidRPr="002D1E8D" w:rsidRDefault="00BD3F42" w:rsidP="00BD3F42">
      <w:pPr>
        <w:keepNext/>
        <w:tabs>
          <w:tab w:val="left" w:pos="3038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Таблица 2. Сведения об индикаторах.</w:t>
      </w:r>
    </w:p>
    <w:p w:rsidR="00BD3F42" w:rsidRPr="002D1E8D" w:rsidRDefault="00BD3F42" w:rsidP="00BD3F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2. </w:t>
      </w:r>
      <w:r w:rsidRPr="002D1E8D">
        <w:rPr>
          <w:rFonts w:ascii="Times New Roman" w:eastAsia="Calibri" w:hAnsi="Times New Roman" w:cs="Times New Roman"/>
          <w:b/>
          <w:sz w:val="28"/>
          <w:szCs w:val="28"/>
        </w:rPr>
        <w:t xml:space="preserve">«Обеспечение деятельности МБУ ДО </w:t>
      </w:r>
      <w:r w:rsidR="00E71C71" w:rsidRPr="002D1E8D">
        <w:rPr>
          <w:rFonts w:ascii="Times New Roman" w:eastAsia="Calibri" w:hAnsi="Times New Roman" w:cs="Times New Roman"/>
          <w:b/>
          <w:sz w:val="28"/>
          <w:szCs w:val="28"/>
        </w:rPr>
        <w:t>«Спортивная школа «Арефино</w:t>
      </w:r>
      <w:r w:rsidRPr="002D1E8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D3F42" w:rsidRPr="002D1E8D" w:rsidRDefault="00BD3F42" w:rsidP="00BD3F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801"/>
        <w:gridCol w:w="995"/>
        <w:gridCol w:w="830"/>
        <w:gridCol w:w="834"/>
        <w:gridCol w:w="832"/>
        <w:gridCol w:w="693"/>
        <w:gridCol w:w="830"/>
        <w:gridCol w:w="799"/>
      </w:tblGrid>
      <w:tr w:rsidR="00BD3F42" w:rsidRPr="002D1E8D" w:rsidTr="00133D98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3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BD3F42" w:rsidRPr="002D1E8D" w:rsidTr="00133D98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BD3F42" w:rsidRPr="002D1E8D" w:rsidTr="00133D9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D3F42" w:rsidRPr="002D1E8D" w:rsidTr="00133D9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Участие максимально возможного числа детей, подростков, молодёжи в систематических занятиях физкультурой и спортом от общего числа детей, подростков и молодежи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BD3F42" w:rsidRPr="002D1E8D" w:rsidTr="00133D98">
        <w:trPr>
          <w:trHeight w:val="34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спортивно-массовых мероприятий среди детей и молодёжи, и проведения физкультурно-оздоровительной работы (в процентах)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D3F42" w:rsidRPr="002D1E8D" w:rsidTr="00133D98">
        <w:trPr>
          <w:trHeight w:val="13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Непосредственные результаты</w:t>
            </w:r>
          </w:p>
        </w:tc>
      </w:tr>
      <w:tr w:rsidR="00BD3F42" w:rsidRPr="002D1E8D" w:rsidTr="00133D9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Участие максимально возможного числа детей, подростков, молодёжи в систематических занятиях физкультурой и спортом.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BD3F42" w:rsidRPr="002D1E8D" w:rsidTr="00133D9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Количество спортивно-массовых мероприятий среди детей и молодёжи, и проведения физкультурно-оздоровительной работы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шт.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</w:tbl>
    <w:p w:rsidR="00BD3F42" w:rsidRPr="002D1E8D" w:rsidRDefault="00BD3F42" w:rsidP="00BD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2D1E8D" w:rsidRDefault="00BD3F42" w:rsidP="00BD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 Меры правового регулирования.</w:t>
      </w:r>
    </w:p>
    <w:p w:rsidR="00BD3F42" w:rsidRPr="002D1E8D" w:rsidRDefault="00BD3F42" w:rsidP="00BD3F42">
      <w:pPr>
        <w:spacing w:after="0" w:line="240" w:lineRule="auto"/>
        <w:ind w:left="-142" w:right="-1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Подпрограммы разработка нормативных правовых актов Нижегородской области не требуется.</w:t>
      </w:r>
    </w:p>
    <w:p w:rsidR="00BD3F42" w:rsidRPr="002D1E8D" w:rsidRDefault="00BD3F42" w:rsidP="00BD3F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2D1E8D" w:rsidRDefault="00BD3F42" w:rsidP="00BD3F42">
      <w:pPr>
        <w:widowControl w:val="0"/>
        <w:spacing w:after="0" w:line="240" w:lineRule="auto"/>
        <w:ind w:right="-185"/>
        <w:jc w:val="center"/>
        <w:outlineLvl w:val="1"/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</w:pPr>
      <w:r w:rsidRPr="002D1E8D"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  <w:t>3.5 Прогнозная оценка расходов на реализацию муниципальной подпрограммы 2 за счет всех источников</w:t>
      </w:r>
    </w:p>
    <w:tbl>
      <w:tblPr>
        <w:tblpPr w:leftFromText="180" w:rightFromText="180" w:vertAnchor="text" w:horzAnchor="margin" w:tblpXSpec="center" w:tblpY="346"/>
        <w:tblOverlap w:val="never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1399"/>
        <w:gridCol w:w="1345"/>
        <w:gridCol w:w="918"/>
        <w:gridCol w:w="850"/>
        <w:gridCol w:w="851"/>
        <w:gridCol w:w="850"/>
        <w:gridCol w:w="851"/>
        <w:gridCol w:w="925"/>
        <w:gridCol w:w="1134"/>
      </w:tblGrid>
      <w:tr w:rsidR="00BD3F42" w:rsidRPr="002D1E8D" w:rsidTr="00486805">
        <w:trPr>
          <w:cantSplit/>
          <w:trHeight w:val="234"/>
        </w:trPr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F42" w:rsidRPr="002D1E8D" w:rsidRDefault="00BD3F42" w:rsidP="00133D98">
            <w:pPr>
              <w:widowControl w:val="0"/>
              <w:spacing w:after="0" w:line="240" w:lineRule="auto"/>
              <w:ind w:left="-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F42" w:rsidRPr="002D1E8D" w:rsidRDefault="00BD3F42" w:rsidP="00133D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F42" w:rsidRPr="002D1E8D" w:rsidRDefault="00BD3F42" w:rsidP="00133D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F42" w:rsidRPr="002D1E8D" w:rsidRDefault="00BD3F42" w:rsidP="00133D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BD3F42" w:rsidRPr="002D1E8D" w:rsidTr="00486805">
        <w:trPr>
          <w:cantSplit/>
          <w:trHeight w:val="677"/>
        </w:trPr>
        <w:tc>
          <w:tcPr>
            <w:tcW w:w="1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F42" w:rsidRPr="002D1E8D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F42" w:rsidRPr="002D1E8D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BD3F42" w:rsidRPr="002D1E8D" w:rsidTr="00486805">
        <w:trPr>
          <w:cantSplit/>
          <w:trHeight w:val="387"/>
        </w:trPr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D3F42" w:rsidRPr="002D1E8D" w:rsidTr="00486805">
        <w:trPr>
          <w:cantSplit/>
          <w:trHeight w:val="639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МБУ ДО " спортивная школа "Арефино"</w:t>
            </w:r>
          </w:p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(1)+(2)+(3)+(4)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8 246,3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13 608,3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10 226,9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2D1E8D" w:rsidRDefault="00DD43F9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10 912,3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10 185,6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10 185,6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DD4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63</w:t>
            </w:r>
            <w:r w:rsidR="00DD43F9"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365,0</w:t>
            </w:r>
          </w:p>
        </w:tc>
      </w:tr>
      <w:tr w:rsidR="00BD3F42" w:rsidRPr="002D1E8D" w:rsidTr="00486805">
        <w:trPr>
          <w:cantSplit/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7825,6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11 650,7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sz w:val="18"/>
                <w:szCs w:val="18"/>
              </w:rPr>
              <w:t>9 846,9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DD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10 </w:t>
            </w:r>
            <w:r w:rsidR="00DD43F9" w:rsidRPr="002D1E8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486805" w:rsidRPr="002D1E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10 185,6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8D">
              <w:rPr>
                <w:rFonts w:ascii="Times New Roman" w:hAnsi="Times New Roman" w:cs="Times New Roman"/>
                <w:sz w:val="18"/>
                <w:szCs w:val="18"/>
              </w:rPr>
              <w:t>10 185,6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DD4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60 </w:t>
            </w:r>
            <w:r w:rsidR="00DD43F9"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026</w:t>
            </w:r>
            <w:r w:rsidRPr="002D1E8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,7</w:t>
            </w:r>
          </w:p>
        </w:tc>
      </w:tr>
      <w:tr w:rsidR="00BD3F42" w:rsidRPr="002D1E8D" w:rsidTr="00486805">
        <w:trPr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420,7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1957,6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DD43F9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 w:rsidR="00BD3F4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D3F42" w:rsidRPr="002D1E8D" w:rsidRDefault="00BD3F42" w:rsidP="00DD43F9">
            <w:pPr>
              <w:tabs>
                <w:tab w:val="left" w:pos="188"/>
                <w:tab w:val="center" w:pos="497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3A422B"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D43F9"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338</w:t>
            </w: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,3</w:t>
            </w:r>
          </w:p>
        </w:tc>
      </w:tr>
      <w:tr w:rsidR="00BD3F42" w:rsidRPr="002D1E8D" w:rsidTr="00486805">
        <w:trPr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F42" w:rsidRPr="002D1E8D" w:rsidTr="00DD43F9">
        <w:trPr>
          <w:trHeight w:val="486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(4) прочие расходы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F42" w:rsidRPr="002D1E8D" w:rsidTr="00DD43F9">
        <w:trPr>
          <w:trHeight w:val="72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т.ч.:</w:t>
            </w:r>
          </w:p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Cs w:val="20"/>
              </w:rPr>
              <w:t>-</w:t>
            </w:r>
            <w:r w:rsidRPr="002D1E8D">
              <w:rPr>
                <w:rFonts w:ascii="Times New Roman" w:eastAsia="Calibri" w:hAnsi="Times New Roman" w:cs="Times New Roman"/>
                <w:szCs w:val="20"/>
                <w:lang w:val="x-none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DD43F9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Всего (1)+(2)+(3)+(4)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292301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D3F4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292301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BD3F4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292301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D3F4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292301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D3F4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292301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</w:t>
            </w:r>
            <w:r w:rsidR="00BD3F42"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BD3F42" w:rsidRPr="002D1E8D" w:rsidTr="00486805">
        <w:trPr>
          <w:trHeight w:val="1764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600,0</w:t>
            </w:r>
          </w:p>
        </w:tc>
      </w:tr>
      <w:tr w:rsidR="00BD3F42" w:rsidRPr="002D1E8D" w:rsidTr="00486805">
        <w:trPr>
          <w:trHeight w:val="838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292301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BD3F4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292301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BD3F42"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292301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1 2</w:t>
            </w:r>
            <w:r w:rsidR="00BD3F42"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00,0</w:t>
            </w:r>
          </w:p>
        </w:tc>
      </w:tr>
      <w:tr w:rsidR="00BD3F42" w:rsidRPr="002D1E8D" w:rsidTr="00DD43F9">
        <w:trPr>
          <w:trHeight w:val="754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D43F9"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3) расходы федерального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2D1E8D" w:rsidTr="00486805">
        <w:trPr>
          <w:trHeight w:val="590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2D1E8D" w:rsidTr="00486805">
        <w:trPr>
          <w:trHeight w:val="948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4"/>
                <w:lang w:val="x-none"/>
              </w:rPr>
              <w:t>Всего (1)+(2)+(3)+(4)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4 358,8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4 358,8</w:t>
            </w:r>
          </w:p>
        </w:tc>
      </w:tr>
      <w:tr w:rsidR="00BD3F42" w:rsidRPr="002D1E8D" w:rsidTr="00D966F1">
        <w:trPr>
          <w:trHeight w:val="1639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2 986,0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2 986,0</w:t>
            </w:r>
          </w:p>
        </w:tc>
      </w:tr>
      <w:tr w:rsidR="00BD3F42" w:rsidRPr="002D1E8D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1 372,8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1 372,8</w:t>
            </w:r>
          </w:p>
        </w:tc>
      </w:tr>
      <w:tr w:rsidR="00BD3F42" w:rsidRPr="002D1E8D" w:rsidTr="00D966F1">
        <w:trPr>
          <w:trHeight w:val="71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2D1E8D" w:rsidTr="00DD43F9">
        <w:trPr>
          <w:trHeight w:val="541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2D1E8D" w:rsidTr="00486805">
        <w:trPr>
          <w:trHeight w:val="772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т.ч.:</w:t>
            </w:r>
          </w:p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>Всего (1)+(2)+(3)+(4)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D3F42" w:rsidRPr="002D1E8D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D3F42" w:rsidRPr="002D1E8D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2D1E8D" w:rsidTr="00DD43F9">
        <w:trPr>
          <w:trHeight w:val="636"/>
        </w:trPr>
        <w:tc>
          <w:tcPr>
            <w:tcW w:w="12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DD43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F42" w:rsidRPr="002D1E8D" w:rsidTr="00DD43F9">
        <w:trPr>
          <w:trHeight w:val="564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 прочие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F42" w:rsidRPr="002D1E8D" w:rsidTr="00486805">
        <w:trPr>
          <w:trHeight w:val="716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 Командирование спортсменов в возрасте до 18 лет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>Всего (1)+(2)+(3)+(4)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BD3F42" w:rsidRPr="002D1E8D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BD3F42" w:rsidRPr="002D1E8D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280,0</w:t>
            </w:r>
          </w:p>
        </w:tc>
      </w:tr>
      <w:tr w:rsidR="00BD3F42" w:rsidRPr="002D1E8D" w:rsidTr="003A422B">
        <w:trPr>
          <w:trHeight w:val="75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DD43F9"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3) расходы федерального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3A42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3A42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F42" w:rsidRPr="002D1E8D" w:rsidTr="00D966F1">
        <w:trPr>
          <w:trHeight w:val="546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 прочие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2D1E8D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D3F42" w:rsidRPr="002D1E8D" w:rsidRDefault="00BD3F42" w:rsidP="00BD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D3F42" w:rsidRPr="002D1E8D" w:rsidRDefault="00BD3F42" w:rsidP="00BD3F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2D1E8D" w:rsidRDefault="00BD3F42" w:rsidP="00BD3F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2D1E8D" w:rsidRDefault="00BD3F42" w:rsidP="00BD3F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сводных показателей муниципальных заданий на оказание муниципальных услуг муниципальным учреждением по муниципальной подпрограмме.</w:t>
      </w:r>
    </w:p>
    <w:p w:rsidR="00BD3F42" w:rsidRPr="002D1E8D" w:rsidRDefault="00BD3F42" w:rsidP="00BD3F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9"/>
        <w:gridCol w:w="709"/>
        <w:gridCol w:w="709"/>
        <w:gridCol w:w="708"/>
        <w:gridCol w:w="709"/>
        <w:gridCol w:w="738"/>
        <w:gridCol w:w="708"/>
        <w:gridCol w:w="709"/>
        <w:gridCol w:w="709"/>
        <w:gridCol w:w="709"/>
        <w:gridCol w:w="708"/>
        <w:gridCol w:w="851"/>
      </w:tblGrid>
      <w:tr w:rsidR="00BD3F42" w:rsidRPr="002D1E8D" w:rsidTr="00133D98">
        <w:trPr>
          <w:trHeight w:val="141"/>
        </w:trPr>
        <w:tc>
          <w:tcPr>
            <w:tcW w:w="2269" w:type="dxa"/>
            <w:vMerge w:val="restart"/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услуги, показателя услуги подпрограммы</w:t>
            </w:r>
          </w:p>
        </w:tc>
        <w:tc>
          <w:tcPr>
            <w:tcW w:w="4282" w:type="dxa"/>
            <w:gridSpan w:val="6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объема услуг </w:t>
            </w:r>
          </w:p>
        </w:tc>
        <w:tc>
          <w:tcPr>
            <w:tcW w:w="4394" w:type="dxa"/>
            <w:gridSpan w:val="6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бюджета муниципального округа на оказание муниципальных услуг 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BD3F42" w:rsidRPr="002D1E8D" w:rsidTr="00133D98">
        <w:trPr>
          <w:trHeight w:val="141"/>
        </w:trPr>
        <w:tc>
          <w:tcPr>
            <w:tcW w:w="2269" w:type="dxa"/>
            <w:vMerge/>
            <w:vAlign w:val="center"/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2023год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2025год</w:t>
            </w:r>
          </w:p>
        </w:tc>
        <w:tc>
          <w:tcPr>
            <w:tcW w:w="708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2027год</w:t>
            </w:r>
          </w:p>
        </w:tc>
        <w:tc>
          <w:tcPr>
            <w:tcW w:w="738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708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2023год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2025год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708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2027год</w:t>
            </w:r>
          </w:p>
        </w:tc>
        <w:tc>
          <w:tcPr>
            <w:tcW w:w="851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BD3F42" w:rsidRPr="002D1E8D" w:rsidTr="00133D98">
        <w:trPr>
          <w:trHeight w:val="141"/>
        </w:trPr>
        <w:tc>
          <w:tcPr>
            <w:tcW w:w="226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8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D3F42" w:rsidRPr="002D1E8D" w:rsidTr="00133D98">
        <w:trPr>
          <w:cantSplit/>
          <w:trHeight w:val="1134"/>
        </w:trPr>
        <w:tc>
          <w:tcPr>
            <w:tcW w:w="2269" w:type="dxa"/>
          </w:tcPr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2: </w:t>
            </w:r>
          </w:p>
          <w:p w:rsidR="00BD3F42" w:rsidRPr="002D1E8D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(лыжные гонки)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1 412,3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1 634,0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1 740,3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29230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92301">
              <w:rPr>
                <w:rFonts w:ascii="Times New Roman" w:eastAsia="Times New Roman" w:hAnsi="Times New Roman" w:cs="Times New Roman"/>
                <w:lang w:eastAsia="ru-RU"/>
              </w:rPr>
              <w:t> 852,9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BD3F42" w:rsidP="0029230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92301">
              <w:rPr>
                <w:rFonts w:ascii="Times New Roman" w:eastAsia="Times New Roman" w:hAnsi="Times New Roman" w:cs="Times New Roman"/>
                <w:lang w:eastAsia="ru-RU"/>
              </w:rPr>
              <w:t> 746,2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2D1E8D" w:rsidRDefault="00BD3F42" w:rsidP="0029230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92301">
              <w:rPr>
                <w:rFonts w:ascii="Times New Roman" w:eastAsia="Times New Roman" w:hAnsi="Times New Roman" w:cs="Times New Roman"/>
                <w:lang w:eastAsia="ru-RU"/>
              </w:rPr>
              <w:t> 746,2</w:t>
            </w:r>
          </w:p>
        </w:tc>
      </w:tr>
      <w:tr w:rsidR="00BD3F42" w:rsidRPr="002D1E8D" w:rsidTr="00133D98">
        <w:trPr>
          <w:cantSplit/>
          <w:trHeight w:val="1134"/>
        </w:trPr>
        <w:tc>
          <w:tcPr>
            <w:tcW w:w="2269" w:type="dxa"/>
          </w:tcPr>
          <w:p w:rsidR="00BD3F42" w:rsidRPr="002D1E8D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(тренировочный этап (этап спортивной специализации) (лыжные гонки)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246C9A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246C9A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2D1E8D" w:rsidRDefault="00246C9A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3F42" w:rsidRPr="002D1E8D" w:rsidTr="00133D98">
        <w:trPr>
          <w:cantSplit/>
          <w:trHeight w:val="1134"/>
        </w:trPr>
        <w:tc>
          <w:tcPr>
            <w:tcW w:w="2269" w:type="dxa"/>
          </w:tcPr>
          <w:p w:rsidR="00BD3F42" w:rsidRPr="002D1E8D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(волейбол)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1 569,3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1 460,2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1 837,0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246C9A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1 956,0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246C9A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2 054,3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2D1E8D" w:rsidRDefault="00246C9A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2 054,3</w:t>
            </w:r>
          </w:p>
        </w:tc>
      </w:tr>
      <w:tr w:rsidR="00BD3F42" w:rsidRPr="002D1E8D" w:rsidTr="00133D98">
        <w:trPr>
          <w:cantSplit/>
          <w:trHeight w:val="1134"/>
        </w:trPr>
        <w:tc>
          <w:tcPr>
            <w:tcW w:w="2269" w:type="dxa"/>
          </w:tcPr>
          <w:p w:rsidR="00BD3F42" w:rsidRPr="002D1E8D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(футбол)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3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2 981,6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46C9A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lang w:eastAsia="ru-RU"/>
              </w:rPr>
              <w:t>1 975,6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46C9A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lang w:eastAsia="ru-RU"/>
              </w:rPr>
              <w:t>2 320,3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lang w:eastAsia="ru-RU"/>
              </w:rPr>
              <w:t>2 470,6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6C9A">
              <w:rPr>
                <w:rFonts w:ascii="Times New Roman" w:hAnsi="Times New Roman" w:cs="Times New Roman"/>
              </w:rPr>
              <w:t>1 951,6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6C9A">
              <w:rPr>
                <w:rFonts w:ascii="Times New Roman" w:hAnsi="Times New Roman" w:cs="Times New Roman"/>
              </w:rPr>
              <w:t>1 951,6</w:t>
            </w:r>
          </w:p>
        </w:tc>
      </w:tr>
      <w:tr w:rsidR="00BD3F42" w:rsidRPr="002D1E8D" w:rsidTr="00133D98">
        <w:trPr>
          <w:cantSplit/>
          <w:trHeight w:val="1134"/>
        </w:trPr>
        <w:tc>
          <w:tcPr>
            <w:tcW w:w="2269" w:type="dxa"/>
          </w:tcPr>
          <w:p w:rsidR="00BD3F42" w:rsidRPr="002D1E8D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(хоккей)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1 098,5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944,8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246C9A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1 027,2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2D1E8D" w:rsidRDefault="00246C9A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1 027,2</w:t>
            </w:r>
          </w:p>
        </w:tc>
      </w:tr>
      <w:tr w:rsidR="00BD3F42" w:rsidRPr="002D1E8D" w:rsidTr="00133D98">
        <w:trPr>
          <w:cantSplit/>
          <w:trHeight w:val="1134"/>
        </w:trPr>
        <w:tc>
          <w:tcPr>
            <w:tcW w:w="2269" w:type="dxa"/>
          </w:tcPr>
          <w:p w:rsidR="00BD3F42" w:rsidRPr="002D1E8D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(шахматы)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3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1 803,8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2 320,3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2 470,6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1 951,6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1 951,6</w:t>
            </w:r>
          </w:p>
        </w:tc>
      </w:tr>
      <w:tr w:rsidR="00BD3F42" w:rsidRPr="002D1E8D" w:rsidTr="00133D98">
        <w:trPr>
          <w:cantSplit/>
          <w:trHeight w:val="1134"/>
        </w:trPr>
        <w:tc>
          <w:tcPr>
            <w:tcW w:w="2269" w:type="dxa"/>
          </w:tcPr>
          <w:p w:rsidR="00BD3F42" w:rsidRPr="002D1E8D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(спортивное ориентирование)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38" w:type="dxa"/>
            <w:shd w:val="clear" w:color="auto" w:fill="auto"/>
          </w:tcPr>
          <w:p w:rsidR="00BD3F42" w:rsidRPr="002D1E8D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771,1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D1E8D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lang w:eastAsia="ru-RU"/>
              </w:rPr>
              <w:t>1 450,2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1 544,2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1 540,7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246C9A" w:rsidRDefault="00246C9A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6C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1 540,7</w:t>
            </w:r>
          </w:p>
        </w:tc>
      </w:tr>
    </w:tbl>
    <w:p w:rsidR="00BD3F42" w:rsidRPr="002D1E8D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3F42" w:rsidRPr="002D1E8D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2D1E8D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2D1E8D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 Ресурсное обеспечение Подпрограммы.</w:t>
      </w:r>
    </w:p>
    <w:p w:rsidR="00BD3F42" w:rsidRPr="002D1E8D" w:rsidRDefault="00BD3F42" w:rsidP="00BD3F42">
      <w:pPr>
        <w:tabs>
          <w:tab w:val="left" w:pos="709"/>
        </w:tabs>
        <w:spacing w:after="0" w:line="240" w:lineRule="auto"/>
        <w:ind w:left="142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финансирования Подпрограммы за счет бюджета муниципального округа составляет </w:t>
      </w:r>
      <w:r w:rsidR="003A422B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60 </w:t>
      </w:r>
      <w:r w:rsidR="00DD43F9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A422B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6,7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</w:p>
    <w:p w:rsidR="00BD3F42" w:rsidRPr="002D1E8D" w:rsidRDefault="00BD3F42" w:rsidP="00BD3F4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Объемы финансирования по Подпрограмме будут ежегодно уточняться исходя из возможностей бюджета муниципального округа на соответствующий период. </w:t>
      </w:r>
    </w:p>
    <w:p w:rsidR="00BD3F42" w:rsidRPr="002D1E8D" w:rsidRDefault="00BD3F42" w:rsidP="00BD3F42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результаты.</w:t>
      </w:r>
    </w:p>
    <w:p w:rsidR="00BD3F42" w:rsidRPr="002D1E8D" w:rsidRDefault="00BD3F42" w:rsidP="00BD3F42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реализации Подпрограммы станут: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лицензирование дополнительных профессиональных общеобразовательных программ;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укрепление материально - технической базы детской юношеской спортивной школы; 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взаимодействия с учреждениями и организациями муниципального округа;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сохранение контингента обучающихся; </w:t>
      </w:r>
    </w:p>
    <w:p w:rsidR="00BD3F42" w:rsidRPr="002D1E8D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занятий физкультурно-спортивной направленности.</w:t>
      </w:r>
    </w:p>
    <w:p w:rsidR="005F167F" w:rsidRPr="002D1E8D" w:rsidRDefault="005F167F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2D1E8D" w:rsidRDefault="00BD3F42" w:rsidP="00BD3F4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планируемой эффективности Подпрограммы при условии полного финансирования Подпрограммы.</w:t>
      </w:r>
    </w:p>
    <w:p w:rsidR="00BD3F42" w:rsidRPr="002D1E8D" w:rsidRDefault="00BD3F42" w:rsidP="00BD3F42">
      <w:pPr>
        <w:spacing w:after="0" w:line="240" w:lineRule="auto"/>
        <w:ind w:left="142"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Увеличится процент охвата детей занятых физической культурой и спортом.</w:t>
      </w:r>
    </w:p>
    <w:p w:rsidR="00BD3F42" w:rsidRPr="002D1E8D" w:rsidRDefault="00BD3F42" w:rsidP="00BD3F4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Обязательное прохождение преподавателями курсов повышения квалификации и обязательная аттестация для всех педагогических работников МБУ ДО «СШ «Арефино» повысит качество предоставляемой муниципальной работы.</w:t>
      </w:r>
    </w:p>
    <w:p w:rsidR="00BD3F42" w:rsidRPr="002D1E8D" w:rsidRDefault="00BD3F42" w:rsidP="00BD3F4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Выполнение капитальных ремонтов кабинетов, спортивных зал</w:t>
      </w:r>
      <w:r w:rsidR="003A422B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здании МБУ ДО «СШ «Арефино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позволит улучшить условия образовательной среды.</w:t>
      </w:r>
    </w:p>
    <w:p w:rsidR="00BD3F42" w:rsidRPr="002D1E8D" w:rsidRDefault="00BD3F42" w:rsidP="00BD3F42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противопожарных мероприятий позволит привести учреждение в соответствие нормам пожарной безопасности, снизится риск возникновения пожаров, аварийных ситуаций.</w:t>
      </w:r>
    </w:p>
    <w:p w:rsidR="00BD3F42" w:rsidRPr="002D1E8D" w:rsidRDefault="00BD3F42" w:rsidP="00BD3F4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Повысится надежность системы защиты жизни и здоровья обучающихся и </w:t>
      </w:r>
      <w:r w:rsidR="00C026BF"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МБУ ДО «СШ «Арефино»</w:t>
      </w:r>
      <w:r w:rsidRPr="002D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F42" w:rsidRPr="002D1E8D" w:rsidRDefault="00BD3F42" w:rsidP="00BD3F4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2D1E8D" w:rsidRDefault="00BD3F42" w:rsidP="00BD3F42">
      <w:pPr>
        <w:spacing w:after="0" w:line="240" w:lineRule="auto"/>
      </w:pPr>
      <w:r w:rsidRPr="002D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</w:t>
      </w:r>
    </w:p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4. Паспорт подпрограммы </w:t>
      </w:r>
      <w:r w:rsidRPr="002D1E8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III</w:t>
      </w:r>
    </w:p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914BCE" w:rsidRPr="002D1E8D" w:rsidRDefault="00914BCE" w:rsidP="00914BCE">
      <w:pPr>
        <w:autoSpaceDE w:val="0"/>
        <w:autoSpaceDN w:val="0"/>
        <w:adjustRightInd w:val="0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7998"/>
      </w:tblGrid>
      <w:tr w:rsidR="00914BCE" w:rsidRPr="002D1E8D" w:rsidTr="00914BCE">
        <w:trPr>
          <w:cantSplit/>
          <w:trHeight w:val="600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5F167F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914BCE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администрации Вачского муниципального округа Нижегородской области</w:t>
            </w:r>
          </w:p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BCE" w:rsidRPr="002D1E8D" w:rsidTr="00D966F1">
        <w:trPr>
          <w:cantSplit/>
          <w:trHeight w:val="541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Соисполнитель Подпрограммы 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4BCE" w:rsidRPr="002D1E8D" w:rsidTr="00914BCE">
        <w:trPr>
          <w:cantSplit/>
          <w:trHeight w:val="360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цель Подпрограммы 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муниципальной программы «Обеспечение реализации муниципальной программы»</w:t>
            </w:r>
          </w:p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BCE" w:rsidRPr="002D1E8D" w:rsidTr="00914BCE">
        <w:trPr>
          <w:cantSplit/>
          <w:trHeight w:val="720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задачи Подпрограммы      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Вачского муниципального округа Нижегородской области</w:t>
            </w:r>
          </w:p>
        </w:tc>
      </w:tr>
      <w:tr w:rsidR="00914BCE" w:rsidRPr="002D1E8D" w:rsidTr="00914BCE">
        <w:trPr>
          <w:cantSplit/>
          <w:trHeight w:val="855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Подпрограммы 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реализуется в один этап в период с 2023 – по 2028 годы</w:t>
            </w:r>
            <w:r w:rsidRPr="002D1E8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914BCE" w:rsidRPr="002D1E8D" w:rsidTr="00914BCE">
        <w:trPr>
          <w:cantSplit/>
          <w:trHeight w:val="855"/>
        </w:trPr>
        <w:tc>
          <w:tcPr>
            <w:tcW w:w="10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финансовых средств </w:t>
            </w:r>
          </w:p>
        </w:tc>
        <w:tc>
          <w:tcPr>
            <w:tcW w:w="39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объем финансовых средств, необходимых для реализац</w:t>
            </w:r>
            <w:r w:rsidR="00325AA3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Подпрограммы составляет </w:t>
            </w:r>
            <w:r w:rsidR="006342B4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3 295,4</w:t>
            </w: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333,6 тыс. руб.   </w:t>
            </w:r>
          </w:p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364,8 тыс. руб.   </w:t>
            </w:r>
          </w:p>
          <w:p w:rsidR="00914BCE" w:rsidRPr="002D1E8D" w:rsidRDefault="001B31D4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6342B4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729,5</w:t>
            </w:r>
            <w:r w:rsidR="00914BCE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  </w:t>
            </w:r>
          </w:p>
          <w:p w:rsidR="00914BCE" w:rsidRPr="002D1E8D" w:rsidRDefault="00325AA3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6342B4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</w:t>
            </w:r>
            <w:r w:rsidR="00914BCE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  </w:t>
            </w:r>
          </w:p>
          <w:p w:rsidR="00914BCE" w:rsidRPr="002D1E8D" w:rsidRDefault="00325AA3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6342B4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</w:t>
            </w:r>
            <w:r w:rsidR="00914BCE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  </w:t>
            </w:r>
          </w:p>
          <w:p w:rsidR="00914BCE" w:rsidRPr="002D1E8D" w:rsidRDefault="00325AA3" w:rsidP="00634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6342B4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  <w:r w:rsidR="00914BCE"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  </w:t>
            </w:r>
          </w:p>
        </w:tc>
      </w:tr>
      <w:tr w:rsidR="00914BCE" w:rsidRPr="002D1E8D" w:rsidTr="00914BCE">
        <w:trPr>
          <w:cantSplit/>
          <w:trHeight w:val="905"/>
        </w:trPr>
        <w:tc>
          <w:tcPr>
            <w:tcW w:w="10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непосредственных результатов</w:t>
            </w:r>
          </w:p>
        </w:tc>
        <w:tc>
          <w:tcPr>
            <w:tcW w:w="39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мероприятия и показатели, предусмотренные, муниципальной программой и ее подпрограммами выполнены в максимальном объеме</w:t>
            </w:r>
          </w:p>
          <w:p w:rsidR="00914BCE" w:rsidRPr="002D1E8D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BCE" w:rsidRPr="002D1E8D" w:rsidRDefault="00914BCE" w:rsidP="0091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4"/>
          <w:szCs w:val="20"/>
          <w:lang w:eastAsia="ru-RU"/>
        </w:rPr>
      </w:pPr>
    </w:p>
    <w:p w:rsidR="00914BCE" w:rsidRPr="002D1E8D" w:rsidRDefault="00914BCE" w:rsidP="00914B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1E8D">
        <w:rPr>
          <w:rFonts w:ascii="Times New Roman" w:eastAsia="Calibri" w:hAnsi="Times New Roman" w:cs="Times New Roman"/>
          <w:b/>
          <w:sz w:val="28"/>
          <w:szCs w:val="28"/>
        </w:rPr>
        <w:t xml:space="preserve">4.1 </w:t>
      </w:r>
      <w:r w:rsidRPr="002D1E8D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Аналитическое распределение средств </w:t>
      </w:r>
      <w:r w:rsidRPr="002D1E8D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муниципального округа </w:t>
      </w:r>
      <w:r w:rsidRPr="002D1E8D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подпрограммы «Обеспечение реализации </w:t>
      </w:r>
      <w:r w:rsidRPr="002D1E8D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D1E8D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 программы» по подпрограммам (тыс. руб.).</w:t>
      </w:r>
    </w:p>
    <w:p w:rsidR="00914BCE" w:rsidRPr="002D1E8D" w:rsidRDefault="00914BCE" w:rsidP="00914B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8"/>
          <w:szCs w:val="2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1517"/>
        <w:gridCol w:w="622"/>
        <w:gridCol w:w="611"/>
        <w:gridCol w:w="611"/>
        <w:gridCol w:w="452"/>
        <w:gridCol w:w="770"/>
        <w:gridCol w:w="770"/>
        <w:gridCol w:w="840"/>
        <w:gridCol w:w="931"/>
        <w:gridCol w:w="778"/>
        <w:gridCol w:w="764"/>
      </w:tblGrid>
      <w:tr w:rsidR="00914BCE" w:rsidRPr="002D1E8D" w:rsidTr="006342B4">
        <w:trPr>
          <w:cantSplit/>
          <w:trHeight w:val="358"/>
          <w:jc w:val="center"/>
        </w:trPr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Статус</w:t>
            </w:r>
          </w:p>
        </w:tc>
        <w:tc>
          <w:tcPr>
            <w:tcW w:w="74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Наименование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программы, подпрограммы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программы</w:t>
            </w:r>
          </w:p>
        </w:tc>
        <w:tc>
          <w:tcPr>
            <w:tcW w:w="11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Код бюджетной классификации</w:t>
            </w:r>
          </w:p>
        </w:tc>
        <w:tc>
          <w:tcPr>
            <w:tcW w:w="238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Расходы (тыс. руб.), годы</w:t>
            </w:r>
          </w:p>
        </w:tc>
      </w:tr>
      <w:tr w:rsidR="00914BCE" w:rsidRPr="002D1E8D" w:rsidTr="006342B4">
        <w:trPr>
          <w:cantSplit/>
          <w:trHeight w:val="596"/>
          <w:jc w:val="center"/>
        </w:trPr>
        <w:tc>
          <w:tcPr>
            <w:tcW w:w="7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  <w:t>ГРБС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  <w:t>РзПр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  <w:t>ЦСР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  <w:t>ВР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год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</w:tr>
      <w:tr w:rsidR="00914BCE" w:rsidRPr="002D1E8D" w:rsidTr="006342B4">
        <w:trPr>
          <w:cantSplit/>
          <w:trHeight w:val="238"/>
          <w:jc w:val="center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2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4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5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6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2D1E8D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6342B4" w:rsidRPr="002D1E8D" w:rsidTr="008129E3">
        <w:trPr>
          <w:cantSplit/>
          <w:trHeight w:val="176"/>
          <w:jc w:val="center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Подпрограмма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Обеспечение </w:t>
            </w: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реализации муниципальной программы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63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63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8129E3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8129E3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42B4" w:rsidRPr="002D1E8D" w:rsidRDefault="006342B4" w:rsidP="008129E3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8129E3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3 295,4</w:t>
            </w:r>
          </w:p>
        </w:tc>
      </w:tr>
      <w:tr w:rsidR="006342B4" w:rsidRPr="002D1E8D" w:rsidTr="008129E3">
        <w:trPr>
          <w:cantSplit/>
          <w:trHeight w:val="327"/>
          <w:jc w:val="center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2D1E8D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63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63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8129E3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8129E3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42B4" w:rsidRPr="002D1E8D" w:rsidRDefault="006342B4" w:rsidP="008129E3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2D1E8D" w:rsidRDefault="006342B4" w:rsidP="008129E3">
            <w:pPr>
              <w:jc w:val="center"/>
            </w:pPr>
            <w:r w:rsidRPr="002D1E8D">
              <w:rPr>
                <w:rFonts w:ascii="Times New Roman" w:eastAsia="Calibri" w:hAnsi="Times New Roman" w:cs="Times New Roman"/>
                <w:sz w:val="20"/>
                <w:szCs w:val="20"/>
              </w:rPr>
              <w:t>3 295,4</w:t>
            </w:r>
          </w:p>
        </w:tc>
      </w:tr>
    </w:tbl>
    <w:p w:rsidR="00914BCE" w:rsidRPr="00914BCE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»</w:t>
      </w:r>
      <w:r w:rsidR="00D422D5" w:rsidRPr="002D1E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86894" w:rsidRDefault="00B86894"/>
    <w:sectPr w:rsidR="00B86894" w:rsidSect="00914BC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01" w:rsidRDefault="00292301" w:rsidP="00CF38E9">
      <w:pPr>
        <w:spacing w:after="0" w:line="240" w:lineRule="auto"/>
      </w:pPr>
      <w:r>
        <w:separator/>
      </w:r>
    </w:p>
  </w:endnote>
  <w:endnote w:type="continuationSeparator" w:id="0">
    <w:p w:rsidR="00292301" w:rsidRDefault="00292301" w:rsidP="00CF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01" w:rsidRDefault="00292301" w:rsidP="00CF38E9">
      <w:pPr>
        <w:spacing w:after="0" w:line="240" w:lineRule="auto"/>
      </w:pPr>
      <w:r>
        <w:separator/>
      </w:r>
    </w:p>
  </w:footnote>
  <w:footnote w:type="continuationSeparator" w:id="0">
    <w:p w:rsidR="00292301" w:rsidRDefault="00292301" w:rsidP="00CF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3B64"/>
    <w:multiLevelType w:val="hybridMultilevel"/>
    <w:tmpl w:val="667ABE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C3287"/>
    <w:multiLevelType w:val="hybridMultilevel"/>
    <w:tmpl w:val="5546DE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180298"/>
    <w:multiLevelType w:val="hybridMultilevel"/>
    <w:tmpl w:val="707CE6F4"/>
    <w:lvl w:ilvl="0" w:tplc="E60ABA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E5B82"/>
    <w:multiLevelType w:val="hybridMultilevel"/>
    <w:tmpl w:val="CE1481B4"/>
    <w:lvl w:ilvl="0" w:tplc="D35864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A8619D"/>
    <w:multiLevelType w:val="singleLevel"/>
    <w:tmpl w:val="17209E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B329A5"/>
    <w:multiLevelType w:val="multilevel"/>
    <w:tmpl w:val="87044B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7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0" w:hanging="2160"/>
      </w:pPr>
      <w:rPr>
        <w:rFonts w:hint="default"/>
      </w:rPr>
    </w:lvl>
  </w:abstractNum>
  <w:abstractNum w:abstractNumId="6">
    <w:nsid w:val="3AF3488D"/>
    <w:multiLevelType w:val="hybridMultilevel"/>
    <w:tmpl w:val="5F1C2B9A"/>
    <w:lvl w:ilvl="0" w:tplc="2D4C2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DA46B68">
      <w:numFmt w:val="none"/>
      <w:lvlText w:val=""/>
      <w:lvlJc w:val="left"/>
      <w:pPr>
        <w:tabs>
          <w:tab w:val="num" w:pos="360"/>
        </w:tabs>
      </w:pPr>
    </w:lvl>
    <w:lvl w:ilvl="2" w:tplc="0E0C5908">
      <w:numFmt w:val="none"/>
      <w:lvlText w:val=""/>
      <w:lvlJc w:val="left"/>
      <w:pPr>
        <w:tabs>
          <w:tab w:val="num" w:pos="360"/>
        </w:tabs>
      </w:pPr>
    </w:lvl>
    <w:lvl w:ilvl="3" w:tplc="E294C5E2">
      <w:numFmt w:val="none"/>
      <w:lvlText w:val=""/>
      <w:lvlJc w:val="left"/>
      <w:pPr>
        <w:tabs>
          <w:tab w:val="num" w:pos="360"/>
        </w:tabs>
      </w:pPr>
    </w:lvl>
    <w:lvl w:ilvl="4" w:tplc="2A347494">
      <w:numFmt w:val="none"/>
      <w:lvlText w:val=""/>
      <w:lvlJc w:val="left"/>
      <w:pPr>
        <w:tabs>
          <w:tab w:val="num" w:pos="360"/>
        </w:tabs>
      </w:pPr>
    </w:lvl>
    <w:lvl w:ilvl="5" w:tplc="CD248A1A">
      <w:numFmt w:val="none"/>
      <w:lvlText w:val=""/>
      <w:lvlJc w:val="left"/>
      <w:pPr>
        <w:tabs>
          <w:tab w:val="num" w:pos="360"/>
        </w:tabs>
      </w:pPr>
    </w:lvl>
    <w:lvl w:ilvl="6" w:tplc="8ED6164C">
      <w:numFmt w:val="none"/>
      <w:lvlText w:val=""/>
      <w:lvlJc w:val="left"/>
      <w:pPr>
        <w:tabs>
          <w:tab w:val="num" w:pos="360"/>
        </w:tabs>
      </w:pPr>
    </w:lvl>
    <w:lvl w:ilvl="7" w:tplc="C6A088E2">
      <w:numFmt w:val="none"/>
      <w:lvlText w:val=""/>
      <w:lvlJc w:val="left"/>
      <w:pPr>
        <w:tabs>
          <w:tab w:val="num" w:pos="360"/>
        </w:tabs>
      </w:pPr>
    </w:lvl>
    <w:lvl w:ilvl="8" w:tplc="AB20655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06F3421"/>
    <w:multiLevelType w:val="hybridMultilevel"/>
    <w:tmpl w:val="4BDC99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BE5424"/>
    <w:multiLevelType w:val="hybridMultilevel"/>
    <w:tmpl w:val="5F1C2B9A"/>
    <w:lvl w:ilvl="0" w:tplc="2D4C2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DA46B68">
      <w:numFmt w:val="none"/>
      <w:lvlText w:val=""/>
      <w:lvlJc w:val="left"/>
      <w:pPr>
        <w:tabs>
          <w:tab w:val="num" w:pos="360"/>
        </w:tabs>
      </w:pPr>
    </w:lvl>
    <w:lvl w:ilvl="2" w:tplc="0E0C5908">
      <w:numFmt w:val="none"/>
      <w:lvlText w:val=""/>
      <w:lvlJc w:val="left"/>
      <w:pPr>
        <w:tabs>
          <w:tab w:val="num" w:pos="360"/>
        </w:tabs>
      </w:pPr>
    </w:lvl>
    <w:lvl w:ilvl="3" w:tplc="E294C5E2">
      <w:numFmt w:val="none"/>
      <w:lvlText w:val=""/>
      <w:lvlJc w:val="left"/>
      <w:pPr>
        <w:tabs>
          <w:tab w:val="num" w:pos="360"/>
        </w:tabs>
      </w:pPr>
    </w:lvl>
    <w:lvl w:ilvl="4" w:tplc="2A347494">
      <w:numFmt w:val="none"/>
      <w:lvlText w:val=""/>
      <w:lvlJc w:val="left"/>
      <w:pPr>
        <w:tabs>
          <w:tab w:val="num" w:pos="360"/>
        </w:tabs>
      </w:pPr>
    </w:lvl>
    <w:lvl w:ilvl="5" w:tplc="CD248A1A">
      <w:numFmt w:val="none"/>
      <w:lvlText w:val=""/>
      <w:lvlJc w:val="left"/>
      <w:pPr>
        <w:tabs>
          <w:tab w:val="num" w:pos="360"/>
        </w:tabs>
      </w:pPr>
    </w:lvl>
    <w:lvl w:ilvl="6" w:tplc="8ED6164C">
      <w:numFmt w:val="none"/>
      <w:lvlText w:val=""/>
      <w:lvlJc w:val="left"/>
      <w:pPr>
        <w:tabs>
          <w:tab w:val="num" w:pos="360"/>
        </w:tabs>
      </w:pPr>
    </w:lvl>
    <w:lvl w:ilvl="7" w:tplc="C6A088E2">
      <w:numFmt w:val="none"/>
      <w:lvlText w:val=""/>
      <w:lvlJc w:val="left"/>
      <w:pPr>
        <w:tabs>
          <w:tab w:val="num" w:pos="360"/>
        </w:tabs>
      </w:pPr>
    </w:lvl>
    <w:lvl w:ilvl="8" w:tplc="AB20655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FE25DE7"/>
    <w:multiLevelType w:val="multilevel"/>
    <w:tmpl w:val="5C324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17660C7"/>
    <w:multiLevelType w:val="multilevel"/>
    <w:tmpl w:val="619296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6" w:hanging="2160"/>
      </w:pPr>
      <w:rPr>
        <w:rFonts w:hint="default"/>
      </w:rPr>
    </w:lvl>
  </w:abstractNum>
  <w:abstractNum w:abstractNumId="11">
    <w:nsid w:val="527F1F6A"/>
    <w:multiLevelType w:val="hybridMultilevel"/>
    <w:tmpl w:val="A92225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38C6862"/>
    <w:multiLevelType w:val="hybridMultilevel"/>
    <w:tmpl w:val="80664842"/>
    <w:lvl w:ilvl="0" w:tplc="D8409892">
      <w:start w:val="1"/>
      <w:numFmt w:val="upperRoman"/>
      <w:lvlText w:val="%1."/>
      <w:lvlJc w:val="left"/>
      <w:pPr>
        <w:ind w:left="1050" w:hanging="720"/>
      </w:pPr>
      <w:rPr>
        <w:rFonts w:cs="Arial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A7DB9"/>
    <w:multiLevelType w:val="hybridMultilevel"/>
    <w:tmpl w:val="943AE62E"/>
    <w:lvl w:ilvl="0" w:tplc="2568591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CA426A"/>
    <w:multiLevelType w:val="hybridMultilevel"/>
    <w:tmpl w:val="C41E5556"/>
    <w:lvl w:ilvl="0" w:tplc="B64AE6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D09B7"/>
    <w:multiLevelType w:val="hybridMultilevel"/>
    <w:tmpl w:val="5F549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35616B"/>
    <w:multiLevelType w:val="hybridMultilevel"/>
    <w:tmpl w:val="B9B4C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11"/>
  </w:num>
  <w:num w:numId="9">
    <w:abstractNumId w:val="15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8"/>
  </w:num>
  <w:num w:numId="15">
    <w:abstractNumId w:val="2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CE"/>
    <w:rsid w:val="00040C30"/>
    <w:rsid w:val="00054459"/>
    <w:rsid w:val="00057AB2"/>
    <w:rsid w:val="0006339F"/>
    <w:rsid w:val="00064BAA"/>
    <w:rsid w:val="00085AB8"/>
    <w:rsid w:val="000B2E72"/>
    <w:rsid w:val="000B4186"/>
    <w:rsid w:val="00100EA9"/>
    <w:rsid w:val="001034CF"/>
    <w:rsid w:val="0010688A"/>
    <w:rsid w:val="00127741"/>
    <w:rsid w:val="00133D98"/>
    <w:rsid w:val="00145E0D"/>
    <w:rsid w:val="00154446"/>
    <w:rsid w:val="00165AFB"/>
    <w:rsid w:val="00172DC9"/>
    <w:rsid w:val="001752EC"/>
    <w:rsid w:val="001A2284"/>
    <w:rsid w:val="001A7768"/>
    <w:rsid w:val="001B1D0F"/>
    <w:rsid w:val="001B31D4"/>
    <w:rsid w:val="001E5D1B"/>
    <w:rsid w:val="001F7CF3"/>
    <w:rsid w:val="002062EF"/>
    <w:rsid w:val="00213620"/>
    <w:rsid w:val="002141D0"/>
    <w:rsid w:val="002438EF"/>
    <w:rsid w:val="00246C9A"/>
    <w:rsid w:val="002607B7"/>
    <w:rsid w:val="0027008A"/>
    <w:rsid w:val="00275060"/>
    <w:rsid w:val="0029213F"/>
    <w:rsid w:val="00292301"/>
    <w:rsid w:val="002A5E1C"/>
    <w:rsid w:val="002B037B"/>
    <w:rsid w:val="002B2237"/>
    <w:rsid w:val="002B4AFA"/>
    <w:rsid w:val="002B6DDA"/>
    <w:rsid w:val="002C776B"/>
    <w:rsid w:val="002D1E8D"/>
    <w:rsid w:val="002D348E"/>
    <w:rsid w:val="002E10DD"/>
    <w:rsid w:val="002E7144"/>
    <w:rsid w:val="002E71F1"/>
    <w:rsid w:val="002F3ADE"/>
    <w:rsid w:val="002F50CB"/>
    <w:rsid w:val="002F5EAF"/>
    <w:rsid w:val="00302972"/>
    <w:rsid w:val="00306585"/>
    <w:rsid w:val="003159E2"/>
    <w:rsid w:val="003240A0"/>
    <w:rsid w:val="00325AA3"/>
    <w:rsid w:val="003271CC"/>
    <w:rsid w:val="0033373F"/>
    <w:rsid w:val="00341F77"/>
    <w:rsid w:val="003465F9"/>
    <w:rsid w:val="003636F2"/>
    <w:rsid w:val="00370A3F"/>
    <w:rsid w:val="00377C55"/>
    <w:rsid w:val="003972E8"/>
    <w:rsid w:val="003A422B"/>
    <w:rsid w:val="003A6C79"/>
    <w:rsid w:val="003B3C3C"/>
    <w:rsid w:val="003C2FBD"/>
    <w:rsid w:val="003D0EAD"/>
    <w:rsid w:val="003D6324"/>
    <w:rsid w:val="003E75C1"/>
    <w:rsid w:val="00400900"/>
    <w:rsid w:val="00403D77"/>
    <w:rsid w:val="0041039C"/>
    <w:rsid w:val="00413B76"/>
    <w:rsid w:val="00423660"/>
    <w:rsid w:val="004244C6"/>
    <w:rsid w:val="004257BA"/>
    <w:rsid w:val="00427C7E"/>
    <w:rsid w:val="004305B4"/>
    <w:rsid w:val="004358AD"/>
    <w:rsid w:val="00442675"/>
    <w:rsid w:val="00443809"/>
    <w:rsid w:val="00444E24"/>
    <w:rsid w:val="004474D9"/>
    <w:rsid w:val="00463604"/>
    <w:rsid w:val="0048312B"/>
    <w:rsid w:val="00483901"/>
    <w:rsid w:val="0048615D"/>
    <w:rsid w:val="00486805"/>
    <w:rsid w:val="004A0E22"/>
    <w:rsid w:val="004B7F02"/>
    <w:rsid w:val="004C4284"/>
    <w:rsid w:val="004F233E"/>
    <w:rsid w:val="004F5889"/>
    <w:rsid w:val="004F73F7"/>
    <w:rsid w:val="004F744F"/>
    <w:rsid w:val="00501614"/>
    <w:rsid w:val="00506A96"/>
    <w:rsid w:val="005223FC"/>
    <w:rsid w:val="005426CC"/>
    <w:rsid w:val="005543ED"/>
    <w:rsid w:val="0056173D"/>
    <w:rsid w:val="005647F2"/>
    <w:rsid w:val="00566FDA"/>
    <w:rsid w:val="005677D3"/>
    <w:rsid w:val="0057410A"/>
    <w:rsid w:val="00591375"/>
    <w:rsid w:val="00597434"/>
    <w:rsid w:val="005B26CF"/>
    <w:rsid w:val="005D297E"/>
    <w:rsid w:val="005D377F"/>
    <w:rsid w:val="005F0579"/>
    <w:rsid w:val="005F167F"/>
    <w:rsid w:val="00605913"/>
    <w:rsid w:val="00611AAB"/>
    <w:rsid w:val="00616140"/>
    <w:rsid w:val="00617386"/>
    <w:rsid w:val="00623F78"/>
    <w:rsid w:val="00624C83"/>
    <w:rsid w:val="0062559B"/>
    <w:rsid w:val="0063098B"/>
    <w:rsid w:val="006342B4"/>
    <w:rsid w:val="006463C9"/>
    <w:rsid w:val="00652E3A"/>
    <w:rsid w:val="00660CEE"/>
    <w:rsid w:val="006B546C"/>
    <w:rsid w:val="006B589B"/>
    <w:rsid w:val="006B63A2"/>
    <w:rsid w:val="006B7136"/>
    <w:rsid w:val="006C0785"/>
    <w:rsid w:val="006D0B78"/>
    <w:rsid w:val="006D3FC6"/>
    <w:rsid w:val="006D5805"/>
    <w:rsid w:val="006F62D8"/>
    <w:rsid w:val="007011DF"/>
    <w:rsid w:val="00710758"/>
    <w:rsid w:val="00714376"/>
    <w:rsid w:val="00724ABE"/>
    <w:rsid w:val="007349FE"/>
    <w:rsid w:val="00744163"/>
    <w:rsid w:val="00753FDB"/>
    <w:rsid w:val="007613F5"/>
    <w:rsid w:val="00775A04"/>
    <w:rsid w:val="007D0E72"/>
    <w:rsid w:val="008129E3"/>
    <w:rsid w:val="00815360"/>
    <w:rsid w:val="008458E0"/>
    <w:rsid w:val="00850EC4"/>
    <w:rsid w:val="00857507"/>
    <w:rsid w:val="008907C3"/>
    <w:rsid w:val="00892575"/>
    <w:rsid w:val="008944C6"/>
    <w:rsid w:val="00894DA2"/>
    <w:rsid w:val="008B52D1"/>
    <w:rsid w:val="008C5B7F"/>
    <w:rsid w:val="008C7BB9"/>
    <w:rsid w:val="008D5D13"/>
    <w:rsid w:val="008D6B48"/>
    <w:rsid w:val="008E4F81"/>
    <w:rsid w:val="00906DD0"/>
    <w:rsid w:val="00914BCE"/>
    <w:rsid w:val="0092214A"/>
    <w:rsid w:val="00931186"/>
    <w:rsid w:val="00941606"/>
    <w:rsid w:val="00943FD7"/>
    <w:rsid w:val="0094705F"/>
    <w:rsid w:val="00967C58"/>
    <w:rsid w:val="009767B0"/>
    <w:rsid w:val="00991B94"/>
    <w:rsid w:val="0099383A"/>
    <w:rsid w:val="009B36FA"/>
    <w:rsid w:val="009C6695"/>
    <w:rsid w:val="00A129BA"/>
    <w:rsid w:val="00A12E68"/>
    <w:rsid w:val="00A276A1"/>
    <w:rsid w:val="00A306CA"/>
    <w:rsid w:val="00A55780"/>
    <w:rsid w:val="00A70FF4"/>
    <w:rsid w:val="00A81B22"/>
    <w:rsid w:val="00AB311E"/>
    <w:rsid w:val="00AB6538"/>
    <w:rsid w:val="00AC0BFF"/>
    <w:rsid w:val="00AC4A6B"/>
    <w:rsid w:val="00AD2C88"/>
    <w:rsid w:val="00AF080D"/>
    <w:rsid w:val="00AF1750"/>
    <w:rsid w:val="00B53D0D"/>
    <w:rsid w:val="00B5406D"/>
    <w:rsid w:val="00B648B9"/>
    <w:rsid w:val="00B86894"/>
    <w:rsid w:val="00BA1B0F"/>
    <w:rsid w:val="00BB0F9F"/>
    <w:rsid w:val="00BC4F68"/>
    <w:rsid w:val="00BD31E8"/>
    <w:rsid w:val="00BD3F42"/>
    <w:rsid w:val="00BF2744"/>
    <w:rsid w:val="00BF6803"/>
    <w:rsid w:val="00C01B55"/>
    <w:rsid w:val="00C026BF"/>
    <w:rsid w:val="00C23DD8"/>
    <w:rsid w:val="00C60DE2"/>
    <w:rsid w:val="00C87A2C"/>
    <w:rsid w:val="00C90E2E"/>
    <w:rsid w:val="00C9107A"/>
    <w:rsid w:val="00CA41D7"/>
    <w:rsid w:val="00CA7460"/>
    <w:rsid w:val="00CB6FDC"/>
    <w:rsid w:val="00CD2C97"/>
    <w:rsid w:val="00CD5780"/>
    <w:rsid w:val="00CE7D46"/>
    <w:rsid w:val="00CF38E9"/>
    <w:rsid w:val="00D00CD0"/>
    <w:rsid w:val="00D04D31"/>
    <w:rsid w:val="00D22D0F"/>
    <w:rsid w:val="00D24B01"/>
    <w:rsid w:val="00D30FFC"/>
    <w:rsid w:val="00D33911"/>
    <w:rsid w:val="00D422D5"/>
    <w:rsid w:val="00D6749E"/>
    <w:rsid w:val="00D72016"/>
    <w:rsid w:val="00D72195"/>
    <w:rsid w:val="00D963AC"/>
    <w:rsid w:val="00D966F1"/>
    <w:rsid w:val="00D97B27"/>
    <w:rsid w:val="00DA7C74"/>
    <w:rsid w:val="00DB0201"/>
    <w:rsid w:val="00DB193B"/>
    <w:rsid w:val="00DB57D2"/>
    <w:rsid w:val="00DC43CB"/>
    <w:rsid w:val="00DD43F9"/>
    <w:rsid w:val="00DF5795"/>
    <w:rsid w:val="00E141D4"/>
    <w:rsid w:val="00E16861"/>
    <w:rsid w:val="00E56A83"/>
    <w:rsid w:val="00E70B43"/>
    <w:rsid w:val="00E71C71"/>
    <w:rsid w:val="00E95D49"/>
    <w:rsid w:val="00EA34EB"/>
    <w:rsid w:val="00EC2465"/>
    <w:rsid w:val="00EC74E5"/>
    <w:rsid w:val="00EE5BD8"/>
    <w:rsid w:val="00F1075E"/>
    <w:rsid w:val="00F16A94"/>
    <w:rsid w:val="00F63436"/>
    <w:rsid w:val="00F75CFE"/>
    <w:rsid w:val="00FA1CFC"/>
    <w:rsid w:val="00FA4BBB"/>
    <w:rsid w:val="00FA589A"/>
    <w:rsid w:val="00FB3084"/>
    <w:rsid w:val="00FC1507"/>
    <w:rsid w:val="00FC5250"/>
    <w:rsid w:val="00FC5854"/>
    <w:rsid w:val="00FC6099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B9AC-FA9D-42AC-B299-A54E2279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B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14BC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B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14B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914BCE"/>
  </w:style>
  <w:style w:type="paragraph" w:styleId="a3">
    <w:name w:val="Title"/>
    <w:basedOn w:val="a"/>
    <w:link w:val="a4"/>
    <w:qFormat/>
    <w:rsid w:val="00914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4">
    <w:name w:val="Название Знак"/>
    <w:basedOn w:val="a0"/>
    <w:link w:val="a3"/>
    <w:rsid w:val="00914BC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5">
    <w:name w:val="Table Grid"/>
    <w:basedOn w:val="a1"/>
    <w:rsid w:val="00914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4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4B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basedOn w:val="a"/>
    <w:link w:val="a7"/>
    <w:qFormat/>
    <w:rsid w:val="00914BC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7">
    <w:name w:val="Без интервала Знак"/>
    <w:link w:val="a6"/>
    <w:locked/>
    <w:rsid w:val="00914BCE"/>
    <w:rPr>
      <w:rFonts w:ascii="Times New Roman" w:eastAsia="Calibri" w:hAnsi="Times New Roman" w:cs="Times New Roman"/>
      <w:sz w:val="24"/>
      <w:lang w:val="x-none"/>
    </w:rPr>
  </w:style>
  <w:style w:type="paragraph" w:styleId="21">
    <w:name w:val="Body Text Indent 2"/>
    <w:basedOn w:val="a"/>
    <w:link w:val="22"/>
    <w:unhideWhenUsed/>
    <w:rsid w:val="00914BCE"/>
    <w:pPr>
      <w:widowControl w:val="0"/>
      <w:spacing w:after="0" w:line="240" w:lineRule="auto"/>
      <w:ind w:firstLine="708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914BC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914B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1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14B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1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B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914BC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e">
    <w:name w:val="Hyperlink"/>
    <w:uiPriority w:val="99"/>
    <w:unhideWhenUsed/>
    <w:rsid w:val="00914BCE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914BC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1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BC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B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842E-7E20-4856-8EEE-14AB0451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8031</Words>
  <Characters>45782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2</cp:revision>
  <cp:lastPrinted>2026-06-17T05:57:00Z</cp:lastPrinted>
  <dcterms:created xsi:type="dcterms:W3CDTF">2026-06-17T07:16:00Z</dcterms:created>
  <dcterms:modified xsi:type="dcterms:W3CDTF">2026-06-17T07:16:00Z</dcterms:modified>
</cp:coreProperties>
</file>