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2B9C" w14:textId="77777777" w:rsidR="005149E2" w:rsidRDefault="005149E2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5A03DD" w14:textId="77777777" w:rsidR="005149E2" w:rsidRDefault="005149E2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0710FD" w14:textId="306FDC0F" w:rsidR="002B5DB7" w:rsidRPr="00BB66AF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6A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A5503" w:rsidRPr="00BB66A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D2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E9">
        <w:rPr>
          <w:rFonts w:ascii="Times New Roman" w:hAnsi="Times New Roman" w:cs="Times New Roman"/>
          <w:b/>
          <w:sz w:val="26"/>
          <w:szCs w:val="26"/>
        </w:rPr>
        <w:t>0</w:t>
      </w:r>
      <w:r w:rsidR="00095AB0">
        <w:rPr>
          <w:rFonts w:ascii="Times New Roman" w:hAnsi="Times New Roman" w:cs="Times New Roman"/>
          <w:b/>
          <w:sz w:val="26"/>
          <w:szCs w:val="26"/>
        </w:rPr>
        <w:t>2</w:t>
      </w:r>
    </w:p>
    <w:p w14:paraId="43F2CD4C" w14:textId="793E7061" w:rsidR="00321150" w:rsidRPr="00321150" w:rsidRDefault="00321150" w:rsidP="0032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150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 по проект</w:t>
      </w:r>
      <w:r w:rsidR="00AB517A">
        <w:rPr>
          <w:rFonts w:ascii="Times New Roman" w:hAnsi="Times New Roman" w:cs="Times New Roman"/>
          <w:b/>
          <w:sz w:val="26"/>
          <w:szCs w:val="26"/>
        </w:rPr>
        <w:t>у</w:t>
      </w:r>
      <w:r w:rsidRPr="00321150">
        <w:rPr>
          <w:rFonts w:ascii="Times New Roman" w:hAnsi="Times New Roman" w:cs="Times New Roman"/>
          <w:b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участка.</w:t>
      </w:r>
    </w:p>
    <w:p w14:paraId="3323739B" w14:textId="27FF888B" w:rsidR="00215508" w:rsidRPr="00BB66AF" w:rsidRDefault="00215508" w:rsidP="00BB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61CC727" w14:textId="77777777" w:rsidR="005149E2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7216D5E6" w14:textId="2C683DEF" w:rsidR="001B58AD" w:rsidRPr="00BB66AF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AB517A">
        <w:rPr>
          <w:rFonts w:ascii="Times New Roman" w:hAnsi="Times New Roman" w:cs="Times New Roman"/>
          <w:sz w:val="26"/>
          <w:szCs w:val="26"/>
        </w:rPr>
        <w:t>1</w:t>
      </w:r>
      <w:r w:rsidR="008977E9">
        <w:rPr>
          <w:rFonts w:ascii="Times New Roman" w:hAnsi="Times New Roman" w:cs="Times New Roman"/>
          <w:sz w:val="26"/>
          <w:szCs w:val="26"/>
        </w:rPr>
        <w:t>4</w:t>
      </w:r>
      <w:r w:rsidR="00CE4FBA" w:rsidRPr="00BB66AF">
        <w:rPr>
          <w:rFonts w:ascii="Times New Roman" w:hAnsi="Times New Roman" w:cs="Times New Roman"/>
          <w:sz w:val="26"/>
          <w:szCs w:val="26"/>
        </w:rPr>
        <w:t>.</w:t>
      </w:r>
      <w:r w:rsidR="008977E9">
        <w:rPr>
          <w:rFonts w:ascii="Times New Roman" w:hAnsi="Times New Roman" w:cs="Times New Roman"/>
          <w:sz w:val="26"/>
          <w:szCs w:val="26"/>
        </w:rPr>
        <w:t>01</w:t>
      </w:r>
      <w:r w:rsidR="00717409" w:rsidRPr="00BB66AF">
        <w:rPr>
          <w:rFonts w:ascii="Times New Roman" w:hAnsi="Times New Roman" w:cs="Times New Roman"/>
          <w:sz w:val="26"/>
          <w:szCs w:val="26"/>
        </w:rPr>
        <w:t>.202</w:t>
      </w:r>
      <w:r w:rsidR="008977E9">
        <w:rPr>
          <w:rFonts w:ascii="Times New Roman" w:hAnsi="Times New Roman" w:cs="Times New Roman"/>
          <w:sz w:val="26"/>
          <w:szCs w:val="26"/>
        </w:rPr>
        <w:t>6</w:t>
      </w:r>
      <w:r w:rsidR="001B58AD" w:rsidRPr="00BB66A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1AAB75D" w14:textId="6B2E21AF" w:rsidR="00E53249" w:rsidRPr="00BB66AF" w:rsidRDefault="00BA45BC" w:rsidP="00BA45BC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06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B406E1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B406E1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</w:t>
      </w:r>
      <w:r w:rsidR="00181F7B">
        <w:rPr>
          <w:rFonts w:ascii="Times New Roman" w:hAnsi="Times New Roman" w:cs="Times New Roman"/>
          <w:b/>
          <w:sz w:val="24"/>
          <w:szCs w:val="24"/>
        </w:rPr>
        <w:t>.</w:t>
      </w:r>
    </w:p>
    <w:p w14:paraId="6D494539" w14:textId="5F09571E" w:rsidR="00BA45BC" w:rsidRPr="00B406E1" w:rsidRDefault="00AA46F5" w:rsidP="006C3D4E">
      <w:pPr>
        <w:suppressAutoHyphens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Style w:val="xl1540"/>
          <w:rFonts w:eastAsia="Calibri"/>
        </w:rPr>
        <w:t xml:space="preserve">Статья </w:t>
      </w:r>
      <w:r w:rsidR="00BA45BC" w:rsidRPr="00B406E1">
        <w:rPr>
          <w:rStyle w:val="xl1540"/>
          <w:rFonts w:eastAsia="Calibri"/>
        </w:rPr>
        <w:t>5</w:t>
      </w:r>
      <w:r w:rsidR="009037F9" w:rsidRPr="00B406E1">
        <w:rPr>
          <w:rStyle w:val="xl1540"/>
          <w:rFonts w:eastAsia="Calibri"/>
        </w:rPr>
        <w:t>.1</w:t>
      </w:r>
      <w:r w:rsidR="002B5116" w:rsidRPr="00B406E1">
        <w:rPr>
          <w:rStyle w:val="xl1540"/>
          <w:rFonts w:eastAsia="Calibri"/>
        </w:rPr>
        <w:t xml:space="preserve"> Градостроительного кодекса Российской Федерации,</w:t>
      </w:r>
      <w:r w:rsidR="00A47C8A" w:rsidRPr="00A47C8A">
        <w:t xml:space="preserve"> </w:t>
      </w:r>
      <w:r w:rsidR="00A47C8A" w:rsidRPr="00A47C8A">
        <w:rPr>
          <w:rStyle w:val="xl1540"/>
          <w:rFonts w:eastAsia="Calibri"/>
        </w:rPr>
        <w:t>статьи 11.3., 11.9., 11.10. Земельного кодекса Российской Федерации, Правила землепользования и застройки Вачского муниципального округа Нижегородской области, утвержденны</w:t>
      </w:r>
      <w:r w:rsidR="00A47C8A">
        <w:rPr>
          <w:rStyle w:val="xl1540"/>
          <w:rFonts w:eastAsia="Calibri"/>
        </w:rPr>
        <w:t>е</w:t>
      </w:r>
      <w:r w:rsidR="00A47C8A" w:rsidRPr="00A47C8A">
        <w:rPr>
          <w:rStyle w:val="xl1540"/>
          <w:rFonts w:eastAsia="Calibri"/>
        </w:rPr>
        <w:t xml:space="preserve"> постановлением администрации Вачского муниципального округа Нижегородской области от 04.06.2025 № 695</w:t>
      </w:r>
      <w:r w:rsidR="00A47C8A">
        <w:rPr>
          <w:rStyle w:val="xl1540"/>
          <w:rFonts w:eastAsia="Calibri"/>
        </w:rPr>
        <w:t>,</w:t>
      </w:r>
      <w:r w:rsidR="002B5116" w:rsidRPr="00B406E1">
        <w:rPr>
          <w:rStyle w:val="xl1540"/>
          <w:rFonts w:eastAsia="Calibri"/>
        </w:rPr>
        <w:t xml:space="preserve"> </w:t>
      </w:r>
      <w:r w:rsidR="00BA45BC" w:rsidRPr="00B406E1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2B5116" w:rsidRPr="00B406E1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="0077063B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B406E1">
        <w:rPr>
          <w:rFonts w:ascii="Times New Roman" w:hAnsi="Times New Roman" w:cs="Times New Roman"/>
          <w:sz w:val="24"/>
          <w:szCs w:val="24"/>
        </w:rPr>
        <w:t>Постановлени</w:t>
      </w:r>
      <w:r w:rsidR="00BD0292">
        <w:rPr>
          <w:rFonts w:ascii="Times New Roman" w:hAnsi="Times New Roman" w:cs="Times New Roman"/>
          <w:sz w:val="24"/>
          <w:szCs w:val="24"/>
        </w:rPr>
        <w:t>е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B406E1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от </w:t>
      </w:r>
      <w:r w:rsidR="000545F2">
        <w:rPr>
          <w:rFonts w:ascii="Times New Roman" w:hAnsi="Times New Roman" w:cs="Times New Roman"/>
          <w:sz w:val="24"/>
          <w:szCs w:val="24"/>
        </w:rPr>
        <w:t xml:space="preserve"> </w:t>
      </w:r>
      <w:r w:rsidR="00AB517A">
        <w:rPr>
          <w:rFonts w:ascii="Times New Roman" w:hAnsi="Times New Roman" w:cs="Times New Roman"/>
          <w:sz w:val="24"/>
          <w:szCs w:val="24"/>
        </w:rPr>
        <w:t>15</w:t>
      </w:r>
      <w:r w:rsidR="002B5116" w:rsidRPr="00B406E1">
        <w:rPr>
          <w:rFonts w:ascii="Times New Roman" w:hAnsi="Times New Roman" w:cs="Times New Roman"/>
          <w:sz w:val="24"/>
          <w:szCs w:val="24"/>
        </w:rPr>
        <w:t>.</w:t>
      </w:r>
      <w:r w:rsidR="008977E9">
        <w:rPr>
          <w:rFonts w:ascii="Times New Roman" w:hAnsi="Times New Roman" w:cs="Times New Roman"/>
          <w:sz w:val="24"/>
          <w:szCs w:val="24"/>
        </w:rPr>
        <w:t>12</w:t>
      </w:r>
      <w:r w:rsidR="003546FD" w:rsidRPr="00B406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 №</w:t>
      </w:r>
      <w:r w:rsidR="006C3D4E">
        <w:rPr>
          <w:rFonts w:ascii="Times New Roman" w:hAnsi="Times New Roman" w:cs="Times New Roman"/>
          <w:sz w:val="24"/>
          <w:szCs w:val="24"/>
        </w:rPr>
        <w:t xml:space="preserve"> </w:t>
      </w:r>
      <w:r w:rsidR="00095AB0">
        <w:rPr>
          <w:rFonts w:ascii="Times New Roman" w:hAnsi="Times New Roman" w:cs="Times New Roman"/>
          <w:sz w:val="24"/>
          <w:szCs w:val="24"/>
        </w:rPr>
        <w:t>39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9037F9" w:rsidRPr="00B406E1">
        <w:rPr>
          <w:rStyle w:val="xl1540"/>
          <w:rFonts w:eastAsiaTheme="minorHAnsi"/>
        </w:rPr>
        <w:t xml:space="preserve"> </w:t>
      </w:r>
      <w:bookmarkStart w:id="0" w:name="_Hlk195022732"/>
      <w:r w:rsidR="009037F9" w:rsidRPr="00B406E1">
        <w:rPr>
          <w:rStyle w:val="xl1540"/>
          <w:rFonts w:eastAsiaTheme="minorHAnsi"/>
        </w:rPr>
        <w:t xml:space="preserve">«О проведении публичных слушаний </w:t>
      </w:r>
      <w:bookmarkEnd w:id="0"/>
      <w:r w:rsidR="00A47C8A" w:rsidRPr="00A47C8A">
        <w:rPr>
          <w:rStyle w:val="xl1540"/>
          <w:rFonts w:eastAsiaTheme="minorHAnsi"/>
        </w:rPr>
        <w:t>по проекту</w:t>
      </w:r>
      <w:r w:rsidR="006C3D4E">
        <w:rPr>
          <w:rStyle w:val="xl1540"/>
          <w:rFonts w:eastAsiaTheme="minorHAnsi"/>
        </w:rPr>
        <w:t xml:space="preserve"> о предоставлении</w:t>
      </w:r>
      <w:r w:rsidR="00A47C8A" w:rsidRPr="00A47C8A">
        <w:rPr>
          <w:rStyle w:val="xl1540"/>
          <w:rFonts w:eastAsiaTheme="minorHAnsi"/>
        </w:rPr>
        <w:t xml:space="preserve"> </w:t>
      </w:r>
      <w:r w:rsidR="006C3D4E" w:rsidRPr="006C3D4E">
        <w:rPr>
          <w:rFonts w:ascii="Times New Roman" w:hAnsi="Times New Roman" w:cs="Times New Roman"/>
          <w:bCs/>
          <w:sz w:val="24"/>
          <w:szCs w:val="24"/>
          <w:lang w:eastAsia="ru-RU"/>
        </w:rPr>
        <w:t>разрешения на условно разрешенный вид использования земельного участка</w:t>
      </w:r>
      <w:r w:rsidR="00436E68" w:rsidRPr="00436E68">
        <w:rPr>
          <w:rFonts w:ascii="Times New Roman" w:hAnsi="Times New Roman" w:cs="Times New Roman"/>
          <w:sz w:val="24"/>
          <w:szCs w:val="24"/>
        </w:rPr>
        <w:t>»</w:t>
      </w:r>
      <w:r w:rsidR="00436E68">
        <w:rPr>
          <w:rFonts w:ascii="Times New Roman" w:hAnsi="Times New Roman" w:cs="Times New Roman"/>
          <w:sz w:val="24"/>
          <w:szCs w:val="24"/>
        </w:rPr>
        <w:t>.</w:t>
      </w:r>
    </w:p>
    <w:p w14:paraId="5FC2552D" w14:textId="77777777" w:rsidR="00A06B04" w:rsidRDefault="0087214F" w:rsidP="00C53C8C">
      <w:pPr>
        <w:pStyle w:val="2"/>
        <w:ind w:left="0" w:firstLine="540"/>
      </w:pPr>
      <w:r w:rsidRPr="00B406E1">
        <w:rPr>
          <w:b/>
          <w:szCs w:val="24"/>
        </w:rPr>
        <w:t xml:space="preserve"> </w:t>
      </w:r>
      <w:r w:rsidR="0073354E" w:rsidRPr="00B406E1">
        <w:rPr>
          <w:b/>
          <w:szCs w:val="24"/>
        </w:rPr>
        <w:t>2.</w:t>
      </w:r>
      <w:r w:rsidR="000617F5" w:rsidRPr="00B406E1">
        <w:rPr>
          <w:b/>
          <w:szCs w:val="24"/>
        </w:rPr>
        <w:t xml:space="preserve"> </w:t>
      </w:r>
      <w:r w:rsidR="00C53C8C" w:rsidRPr="00B406E1">
        <w:rPr>
          <w:b/>
          <w:szCs w:val="24"/>
        </w:rPr>
        <w:t>Наименование проекта</w:t>
      </w:r>
      <w:r w:rsidR="0073354E" w:rsidRPr="00B406E1">
        <w:rPr>
          <w:b/>
          <w:szCs w:val="24"/>
        </w:rPr>
        <w:t xml:space="preserve"> публичных слушаний</w:t>
      </w:r>
      <w:r w:rsidR="00181F7B">
        <w:rPr>
          <w:b/>
          <w:szCs w:val="24"/>
        </w:rPr>
        <w:t>.</w:t>
      </w:r>
      <w:r w:rsidR="00A06B04" w:rsidRPr="00A06B04">
        <w:t xml:space="preserve"> </w:t>
      </w:r>
    </w:p>
    <w:p w14:paraId="1318F015" w14:textId="391B3079" w:rsidR="00A06B04" w:rsidRPr="00A06B04" w:rsidRDefault="00AB517A" w:rsidP="00AB517A">
      <w:pPr>
        <w:pStyle w:val="2"/>
        <w:ind w:left="-142" w:firstLine="540"/>
        <w:rPr>
          <w:bCs/>
          <w:color w:val="000000" w:themeColor="text1"/>
        </w:rPr>
      </w:pPr>
      <w:bookmarkStart w:id="1" w:name="_Hlk210741360"/>
      <w:r>
        <w:rPr>
          <w:color w:val="000000" w:themeColor="text1"/>
        </w:rPr>
        <w:t>Р</w:t>
      </w:r>
      <w:r w:rsidR="008977E9" w:rsidRPr="008977E9">
        <w:rPr>
          <w:color w:val="000000" w:themeColor="text1"/>
        </w:rPr>
        <w:t xml:space="preserve">ассмотрение и обсуждение проекта о предоставлении </w:t>
      </w:r>
      <w:proofErr w:type="spellStart"/>
      <w:r w:rsidR="00B60FF0" w:rsidRPr="00B60FF0">
        <w:rPr>
          <w:color w:val="000000" w:themeColor="text1"/>
        </w:rPr>
        <w:t>Ганько</w:t>
      </w:r>
      <w:proofErr w:type="spellEnd"/>
      <w:r w:rsidR="00B60FF0" w:rsidRPr="00B60FF0">
        <w:rPr>
          <w:color w:val="000000" w:themeColor="text1"/>
        </w:rPr>
        <w:t xml:space="preserve"> Кириллу Александровичу разрешения на условно разрешенный вид использования земельного участка в кадастровом квартале 52:36:0003008 – для ведения личного подсобного хозяйства (приусадебный земельный участок, код 2.2) в зоне Ж-2 (зоне застройки малоэтажными жилыми домами ( до 4 этажей, включая мансардный) с. </w:t>
      </w:r>
      <w:proofErr w:type="spellStart"/>
      <w:r w:rsidR="00B60FF0" w:rsidRPr="00B60FF0">
        <w:rPr>
          <w:color w:val="000000" w:themeColor="text1"/>
        </w:rPr>
        <w:t>Арефино</w:t>
      </w:r>
      <w:proofErr w:type="spellEnd"/>
      <w:r w:rsidR="00B60FF0" w:rsidRPr="00B60FF0">
        <w:rPr>
          <w:color w:val="000000" w:themeColor="text1"/>
        </w:rPr>
        <w:t xml:space="preserve">, категория земель – земли населенных пунктов, проектная площадь земельного участка 37 кв. м, адрес земельного участка: Российская Федерация, Нижегородская область, Вачский муниципальный округ, село </w:t>
      </w:r>
      <w:proofErr w:type="spellStart"/>
      <w:r w:rsidR="00B60FF0" w:rsidRPr="00B60FF0">
        <w:rPr>
          <w:color w:val="000000" w:themeColor="text1"/>
        </w:rPr>
        <w:t>Арефино</w:t>
      </w:r>
      <w:proofErr w:type="spellEnd"/>
      <w:r w:rsidR="00B60FF0" w:rsidRPr="00B60FF0">
        <w:rPr>
          <w:color w:val="000000" w:themeColor="text1"/>
        </w:rPr>
        <w:t>, ул. Первомайская, земельный участок 12/27С</w:t>
      </w:r>
      <w:r w:rsidR="00846065">
        <w:rPr>
          <w:color w:val="000000" w:themeColor="text1"/>
        </w:rPr>
        <w:t xml:space="preserve"> </w:t>
      </w:r>
      <w:r w:rsidR="00846065" w:rsidRPr="00846065">
        <w:rPr>
          <w:color w:val="000000" w:themeColor="text1"/>
        </w:rPr>
        <w:t>(далее-Проект)</w:t>
      </w:r>
      <w:r w:rsidR="008977E9">
        <w:rPr>
          <w:color w:val="000000" w:themeColor="text1"/>
        </w:rPr>
        <w:t>.</w:t>
      </w:r>
    </w:p>
    <w:bookmarkEnd w:id="1"/>
    <w:p w14:paraId="2EF17EC3" w14:textId="3A27A6B6" w:rsidR="004B17E7" w:rsidRPr="00B406E1" w:rsidRDefault="00181F7B" w:rsidP="00C53C8C">
      <w:pPr>
        <w:pStyle w:val="2"/>
        <w:ind w:left="0" w:firstLine="540"/>
        <w:rPr>
          <w:szCs w:val="24"/>
        </w:rPr>
      </w:pPr>
      <w:r>
        <w:rPr>
          <w:szCs w:val="24"/>
        </w:rPr>
        <w:t>В публичных слушаниях</w:t>
      </w:r>
      <w:r w:rsidR="004B17E7" w:rsidRPr="00B406E1">
        <w:rPr>
          <w:szCs w:val="24"/>
        </w:rPr>
        <w:t xml:space="preserve"> </w:t>
      </w:r>
      <w:r>
        <w:rPr>
          <w:szCs w:val="24"/>
        </w:rPr>
        <w:t>п</w:t>
      </w:r>
      <w:r w:rsidR="00C53C8C" w:rsidRPr="00B406E1">
        <w:rPr>
          <w:szCs w:val="24"/>
        </w:rPr>
        <w:t>риняли</w:t>
      </w:r>
      <w:r w:rsidR="004B17E7" w:rsidRPr="00B406E1">
        <w:rPr>
          <w:szCs w:val="24"/>
        </w:rPr>
        <w:t xml:space="preserve"> участие</w:t>
      </w:r>
      <w:r w:rsidR="00C14843" w:rsidRPr="00C87E3D">
        <w:rPr>
          <w:color w:val="000000" w:themeColor="text1"/>
          <w:szCs w:val="24"/>
        </w:rPr>
        <w:t xml:space="preserve"> </w:t>
      </w:r>
      <w:r w:rsidR="00F71781">
        <w:rPr>
          <w:color w:val="000000" w:themeColor="text1"/>
          <w:szCs w:val="24"/>
        </w:rPr>
        <w:t>6</w:t>
      </w:r>
      <w:r w:rsidR="00702E80" w:rsidRPr="00C87E3D">
        <w:rPr>
          <w:color w:val="000000" w:themeColor="text1"/>
          <w:szCs w:val="24"/>
        </w:rPr>
        <w:t xml:space="preserve"> </w:t>
      </w:r>
      <w:r w:rsidR="004B17E7" w:rsidRPr="00B406E1">
        <w:rPr>
          <w:szCs w:val="24"/>
        </w:rPr>
        <w:t>участник</w:t>
      </w:r>
      <w:r w:rsidR="00555AB0">
        <w:rPr>
          <w:szCs w:val="24"/>
        </w:rPr>
        <w:t>ов</w:t>
      </w:r>
      <w:r w:rsidR="004B17E7" w:rsidRPr="00B406E1">
        <w:rPr>
          <w:szCs w:val="24"/>
        </w:rPr>
        <w:t xml:space="preserve"> </w:t>
      </w:r>
      <w:r w:rsidR="004B17E7" w:rsidRPr="00B406E1">
        <w:rPr>
          <w:rStyle w:val="a8"/>
          <w:b w:val="0"/>
          <w:szCs w:val="24"/>
        </w:rPr>
        <w:t>публичных слушаний.</w:t>
      </w:r>
    </w:p>
    <w:p w14:paraId="0198DDC7" w14:textId="4AE02006" w:rsidR="00CB73B9" w:rsidRPr="00B406E1" w:rsidRDefault="00AA46F5" w:rsidP="000A3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="00A54CBB" w:rsidRPr="00B406E1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75F1" w:rsidRPr="00B406E1">
        <w:rPr>
          <w:rFonts w:ascii="Times New Roman" w:hAnsi="Times New Roman" w:cs="Times New Roman"/>
          <w:sz w:val="24"/>
          <w:szCs w:val="24"/>
        </w:rPr>
        <w:t>протокол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47C8A" w:rsidRPr="00A47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проекту </w:t>
      </w:r>
      <w:r w:rsidR="005815B9" w:rsidRPr="00581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BB66AF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60F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518E5" w14:textId="77777777" w:rsidR="00067A48" w:rsidRPr="00067A48" w:rsidRDefault="00AA46F5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3536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и замечания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="00067A48"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письменных заявлений, предложений и замечаний не поступило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8B6F28" w14:textId="4080480C" w:rsidR="00D03B89" w:rsidRPr="00436E68" w:rsidRDefault="00067A48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Предложения и замечания (иных участников публичных слушаний): </w:t>
      </w:r>
      <w:r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письменных заявлений, предложений и замечаний по предмету публичных слушаний не поступило.</w:t>
      </w:r>
    </w:p>
    <w:p w14:paraId="60BADCD9" w14:textId="0D9BD2F6" w:rsidR="00B1301B" w:rsidRPr="00B1301B" w:rsidRDefault="00AA46F5" w:rsidP="00406F6E">
      <w:pPr>
        <w:pStyle w:val="a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B1301B" w:rsidRP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 </w:t>
      </w:r>
      <w:r w:rsidR="00B1301B" w:rsidRPr="00B13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имеются.</w:t>
      </w:r>
    </w:p>
    <w:p w14:paraId="4955440F" w14:textId="6E27BD44" w:rsidR="00E53249" w:rsidRPr="00B406E1" w:rsidRDefault="00B1301B" w:rsidP="00406F6E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F1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A46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5148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14:paraId="4065665D" w14:textId="77777777" w:rsidR="00846065" w:rsidRPr="00846065" w:rsidRDefault="00846065" w:rsidP="0084606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1. Процедура проведения публичных слушаний по Проекту соблюдена и соответствует требованиям действующего законодательства Российской Федерации, Нижегородской области, в связи с чем публичные слушания считать состоявшимися.</w:t>
      </w:r>
    </w:p>
    <w:p w14:paraId="0D14E6EA" w14:textId="77777777" w:rsidR="00846065" w:rsidRPr="00846065" w:rsidRDefault="00846065" w:rsidP="0084606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2. Разместить данный документ в местах обнародования.</w:t>
      </w:r>
    </w:p>
    <w:p w14:paraId="68528AD6" w14:textId="49F2741F" w:rsidR="005F3FD5" w:rsidRPr="00B406E1" w:rsidRDefault="00846065" w:rsidP="00846065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46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3. Направить материалы о проведении публичных слушаний </w:t>
      </w:r>
      <w:r w:rsidR="005149E2" w:rsidRPr="00846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Проекту </w:t>
      </w:r>
      <w:r w:rsidRPr="00846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администрацию Вачского муниципального округа Нижегородской области и рекомендовать издать нормативно-правовой акт на утверждение.</w:t>
      </w:r>
      <w:r w:rsidR="00BE5FB4" w:rsidRPr="00B4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BFB0D" w14:textId="77777777" w:rsidR="00846065" w:rsidRDefault="00AA46F5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52BC7" w14:textId="39BA0E1B" w:rsidR="00BB66AF" w:rsidRDefault="00AD2BB7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________________ / </w:t>
      </w:r>
      <w:r w:rsidR="00C87E3D">
        <w:rPr>
          <w:rFonts w:ascii="Times New Roman" w:hAnsi="Times New Roman" w:cs="Times New Roman"/>
          <w:sz w:val="24"/>
          <w:szCs w:val="24"/>
        </w:rPr>
        <w:t>С</w:t>
      </w:r>
      <w:r w:rsidR="00327183">
        <w:rPr>
          <w:rFonts w:ascii="Times New Roman" w:hAnsi="Times New Roman" w:cs="Times New Roman"/>
          <w:sz w:val="24"/>
          <w:szCs w:val="24"/>
        </w:rPr>
        <w:t>.</w:t>
      </w:r>
      <w:r w:rsidR="00C87E3D">
        <w:rPr>
          <w:rFonts w:ascii="Times New Roman" w:hAnsi="Times New Roman" w:cs="Times New Roman"/>
          <w:sz w:val="24"/>
          <w:szCs w:val="24"/>
        </w:rPr>
        <w:t>В</w:t>
      </w:r>
      <w:r w:rsidR="00327183">
        <w:rPr>
          <w:rFonts w:ascii="Times New Roman" w:hAnsi="Times New Roman" w:cs="Times New Roman"/>
          <w:sz w:val="24"/>
          <w:szCs w:val="24"/>
        </w:rPr>
        <w:t xml:space="preserve">. </w:t>
      </w:r>
      <w:r w:rsidR="00C87E3D">
        <w:rPr>
          <w:rFonts w:ascii="Times New Roman" w:hAnsi="Times New Roman" w:cs="Times New Roman"/>
          <w:sz w:val="24"/>
          <w:szCs w:val="24"/>
        </w:rPr>
        <w:t>Викулова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788D4AAE" w14:textId="4919442F" w:rsidR="001B58AD" w:rsidRPr="00B406E1" w:rsidRDefault="00E52A39" w:rsidP="00BB6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57740F" w:rsidRPr="00B406E1">
        <w:rPr>
          <w:rFonts w:ascii="Times New Roman" w:hAnsi="Times New Roman" w:cs="Times New Roman"/>
          <w:sz w:val="24"/>
          <w:szCs w:val="24"/>
        </w:rPr>
        <w:t>Секретарь публичных слушаний: __________________ /М.М. Соловьева/</w:t>
      </w:r>
    </w:p>
    <w:sectPr w:rsidR="001B58AD" w:rsidRPr="00B406E1" w:rsidSect="00C87E3D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31361868">
    <w:abstractNumId w:val="1"/>
  </w:num>
  <w:num w:numId="2" w16cid:durableId="195697011">
    <w:abstractNumId w:val="2"/>
  </w:num>
  <w:num w:numId="3" w16cid:durableId="1232229480">
    <w:abstractNumId w:val="0"/>
  </w:num>
  <w:num w:numId="4" w16cid:durableId="12211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D"/>
    <w:rsid w:val="000009BB"/>
    <w:rsid w:val="000027D4"/>
    <w:rsid w:val="0003771A"/>
    <w:rsid w:val="000545F2"/>
    <w:rsid w:val="000617F5"/>
    <w:rsid w:val="00067A48"/>
    <w:rsid w:val="00076C77"/>
    <w:rsid w:val="000771B1"/>
    <w:rsid w:val="00095AB0"/>
    <w:rsid w:val="000A3B56"/>
    <w:rsid w:val="00106832"/>
    <w:rsid w:val="001259FC"/>
    <w:rsid w:val="00126AE5"/>
    <w:rsid w:val="001310B0"/>
    <w:rsid w:val="0013536F"/>
    <w:rsid w:val="001353D7"/>
    <w:rsid w:val="00137056"/>
    <w:rsid w:val="00176478"/>
    <w:rsid w:val="00181F7B"/>
    <w:rsid w:val="001A2937"/>
    <w:rsid w:val="001B0225"/>
    <w:rsid w:val="001B58AD"/>
    <w:rsid w:val="001D295B"/>
    <w:rsid w:val="001D6EDE"/>
    <w:rsid w:val="001E14E8"/>
    <w:rsid w:val="00215508"/>
    <w:rsid w:val="00225900"/>
    <w:rsid w:val="00225FE5"/>
    <w:rsid w:val="002361A5"/>
    <w:rsid w:val="002368B2"/>
    <w:rsid w:val="00236BF2"/>
    <w:rsid w:val="002572ED"/>
    <w:rsid w:val="00290388"/>
    <w:rsid w:val="002A46A8"/>
    <w:rsid w:val="002B5116"/>
    <w:rsid w:val="002B5DB7"/>
    <w:rsid w:val="002C21CA"/>
    <w:rsid w:val="002D4D1B"/>
    <w:rsid w:val="002D57EC"/>
    <w:rsid w:val="002E24FA"/>
    <w:rsid w:val="003017F2"/>
    <w:rsid w:val="00306008"/>
    <w:rsid w:val="00321150"/>
    <w:rsid w:val="00327183"/>
    <w:rsid w:val="003365FE"/>
    <w:rsid w:val="00341B0F"/>
    <w:rsid w:val="00344D38"/>
    <w:rsid w:val="003546FD"/>
    <w:rsid w:val="003869DB"/>
    <w:rsid w:val="003C416C"/>
    <w:rsid w:val="003D4EE9"/>
    <w:rsid w:val="003E7355"/>
    <w:rsid w:val="003F0E3B"/>
    <w:rsid w:val="003F1098"/>
    <w:rsid w:val="00403F24"/>
    <w:rsid w:val="00406F6E"/>
    <w:rsid w:val="0043096F"/>
    <w:rsid w:val="00436E68"/>
    <w:rsid w:val="00443CC8"/>
    <w:rsid w:val="004529FE"/>
    <w:rsid w:val="004658CE"/>
    <w:rsid w:val="00492F93"/>
    <w:rsid w:val="004A2DB6"/>
    <w:rsid w:val="004B1624"/>
    <w:rsid w:val="004B17E7"/>
    <w:rsid w:val="004C2A29"/>
    <w:rsid w:val="004D0622"/>
    <w:rsid w:val="00502F60"/>
    <w:rsid w:val="00504459"/>
    <w:rsid w:val="00513C4D"/>
    <w:rsid w:val="005149E2"/>
    <w:rsid w:val="00520AB3"/>
    <w:rsid w:val="005272B9"/>
    <w:rsid w:val="0053752F"/>
    <w:rsid w:val="00555AB0"/>
    <w:rsid w:val="00560AE0"/>
    <w:rsid w:val="0057225E"/>
    <w:rsid w:val="0057740F"/>
    <w:rsid w:val="0058043C"/>
    <w:rsid w:val="005815B9"/>
    <w:rsid w:val="00597E7B"/>
    <w:rsid w:val="005A5C5C"/>
    <w:rsid w:val="005D7C9E"/>
    <w:rsid w:val="005E38B7"/>
    <w:rsid w:val="005E64A9"/>
    <w:rsid w:val="005F3FD5"/>
    <w:rsid w:val="00625731"/>
    <w:rsid w:val="006352FE"/>
    <w:rsid w:val="00643389"/>
    <w:rsid w:val="006737E2"/>
    <w:rsid w:val="006823CB"/>
    <w:rsid w:val="006B5FAD"/>
    <w:rsid w:val="006C3D4E"/>
    <w:rsid w:val="006D263E"/>
    <w:rsid w:val="006E520F"/>
    <w:rsid w:val="007000D8"/>
    <w:rsid w:val="00702E80"/>
    <w:rsid w:val="00712876"/>
    <w:rsid w:val="00715371"/>
    <w:rsid w:val="00717409"/>
    <w:rsid w:val="007273C8"/>
    <w:rsid w:val="00732816"/>
    <w:rsid w:val="0073354E"/>
    <w:rsid w:val="00736147"/>
    <w:rsid w:val="007405D7"/>
    <w:rsid w:val="007438D6"/>
    <w:rsid w:val="00743CB6"/>
    <w:rsid w:val="00751CFB"/>
    <w:rsid w:val="00763B70"/>
    <w:rsid w:val="0077063B"/>
    <w:rsid w:val="007B6285"/>
    <w:rsid w:val="007D634A"/>
    <w:rsid w:val="008224FA"/>
    <w:rsid w:val="008244C4"/>
    <w:rsid w:val="00842006"/>
    <w:rsid w:val="00846065"/>
    <w:rsid w:val="00855D39"/>
    <w:rsid w:val="00864C0D"/>
    <w:rsid w:val="00865FCE"/>
    <w:rsid w:val="00866DC8"/>
    <w:rsid w:val="0087214F"/>
    <w:rsid w:val="00895148"/>
    <w:rsid w:val="008977E9"/>
    <w:rsid w:val="008F1C7E"/>
    <w:rsid w:val="008F2E45"/>
    <w:rsid w:val="009037F9"/>
    <w:rsid w:val="009366D7"/>
    <w:rsid w:val="00957F4F"/>
    <w:rsid w:val="00973167"/>
    <w:rsid w:val="009852BB"/>
    <w:rsid w:val="009A1276"/>
    <w:rsid w:val="009A46C5"/>
    <w:rsid w:val="009B3C8A"/>
    <w:rsid w:val="009D1372"/>
    <w:rsid w:val="009E3364"/>
    <w:rsid w:val="009F112E"/>
    <w:rsid w:val="009F647D"/>
    <w:rsid w:val="00A06B04"/>
    <w:rsid w:val="00A47C8A"/>
    <w:rsid w:val="00A54AFB"/>
    <w:rsid w:val="00A54CBB"/>
    <w:rsid w:val="00A706BA"/>
    <w:rsid w:val="00A776CD"/>
    <w:rsid w:val="00A911EE"/>
    <w:rsid w:val="00AA46F5"/>
    <w:rsid w:val="00AB517A"/>
    <w:rsid w:val="00AB55A5"/>
    <w:rsid w:val="00AC7714"/>
    <w:rsid w:val="00AD2BB7"/>
    <w:rsid w:val="00AE204F"/>
    <w:rsid w:val="00AF42B3"/>
    <w:rsid w:val="00B01A6D"/>
    <w:rsid w:val="00B10B96"/>
    <w:rsid w:val="00B1301B"/>
    <w:rsid w:val="00B229A0"/>
    <w:rsid w:val="00B406E1"/>
    <w:rsid w:val="00B41224"/>
    <w:rsid w:val="00B5254D"/>
    <w:rsid w:val="00B60FF0"/>
    <w:rsid w:val="00B62BC9"/>
    <w:rsid w:val="00B7041A"/>
    <w:rsid w:val="00B82AE4"/>
    <w:rsid w:val="00B91E96"/>
    <w:rsid w:val="00BA45BC"/>
    <w:rsid w:val="00BB4752"/>
    <w:rsid w:val="00BB66AF"/>
    <w:rsid w:val="00BB71F1"/>
    <w:rsid w:val="00BD0292"/>
    <w:rsid w:val="00BE5FB4"/>
    <w:rsid w:val="00BF2CDF"/>
    <w:rsid w:val="00BF75F1"/>
    <w:rsid w:val="00C003D2"/>
    <w:rsid w:val="00C14843"/>
    <w:rsid w:val="00C17DF3"/>
    <w:rsid w:val="00C269AE"/>
    <w:rsid w:val="00C378AE"/>
    <w:rsid w:val="00C51820"/>
    <w:rsid w:val="00C53C8C"/>
    <w:rsid w:val="00C755F3"/>
    <w:rsid w:val="00C81E93"/>
    <w:rsid w:val="00C87E3D"/>
    <w:rsid w:val="00C924FD"/>
    <w:rsid w:val="00CA69AA"/>
    <w:rsid w:val="00CB73B9"/>
    <w:rsid w:val="00CC7A96"/>
    <w:rsid w:val="00CC7D47"/>
    <w:rsid w:val="00CD0971"/>
    <w:rsid w:val="00CE4FBA"/>
    <w:rsid w:val="00CF6F00"/>
    <w:rsid w:val="00CF77BE"/>
    <w:rsid w:val="00D03B89"/>
    <w:rsid w:val="00D05030"/>
    <w:rsid w:val="00D21C6E"/>
    <w:rsid w:val="00D31859"/>
    <w:rsid w:val="00D32B67"/>
    <w:rsid w:val="00D54E2C"/>
    <w:rsid w:val="00D551CF"/>
    <w:rsid w:val="00D565DB"/>
    <w:rsid w:val="00D62E59"/>
    <w:rsid w:val="00D741B7"/>
    <w:rsid w:val="00DD0BCA"/>
    <w:rsid w:val="00DE4CCA"/>
    <w:rsid w:val="00DF0761"/>
    <w:rsid w:val="00E0143D"/>
    <w:rsid w:val="00E17DD6"/>
    <w:rsid w:val="00E2141F"/>
    <w:rsid w:val="00E253F8"/>
    <w:rsid w:val="00E268D1"/>
    <w:rsid w:val="00E32AA5"/>
    <w:rsid w:val="00E45829"/>
    <w:rsid w:val="00E52A39"/>
    <w:rsid w:val="00E53249"/>
    <w:rsid w:val="00E535EB"/>
    <w:rsid w:val="00E61A10"/>
    <w:rsid w:val="00E711BF"/>
    <w:rsid w:val="00E934DB"/>
    <w:rsid w:val="00EF1CC0"/>
    <w:rsid w:val="00EF57F3"/>
    <w:rsid w:val="00F02C2F"/>
    <w:rsid w:val="00F03785"/>
    <w:rsid w:val="00F6501D"/>
    <w:rsid w:val="00F71781"/>
    <w:rsid w:val="00F84614"/>
    <w:rsid w:val="00F901FC"/>
    <w:rsid w:val="00FA1CEC"/>
    <w:rsid w:val="00FA5503"/>
    <w:rsid w:val="00FD7337"/>
    <w:rsid w:val="00FF2150"/>
    <w:rsid w:val="00FF272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2939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Soloveva</cp:lastModifiedBy>
  <cp:revision>8</cp:revision>
  <cp:lastPrinted>2026-01-14T06:47:00Z</cp:lastPrinted>
  <dcterms:created xsi:type="dcterms:W3CDTF">2026-01-13T06:32:00Z</dcterms:created>
  <dcterms:modified xsi:type="dcterms:W3CDTF">2026-01-14T06:49:00Z</dcterms:modified>
</cp:coreProperties>
</file>