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935"/>
      </w:tblGrid>
      <w:tr w:rsidR="009E70CA" w:rsidRPr="004706CE" w14:paraId="45238562" w14:textId="77777777" w:rsidTr="00A65E0F">
        <w:tc>
          <w:tcPr>
            <w:tcW w:w="10314" w:type="dxa"/>
            <w:gridSpan w:val="2"/>
          </w:tcPr>
          <w:p w14:paraId="70C4FD88" w14:textId="77777777" w:rsidR="00A65E0F" w:rsidRDefault="00A65E0F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73BC64" w14:textId="77777777" w:rsidR="009E70CA" w:rsidRPr="003628E8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28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Информация о результатах </w:t>
            </w:r>
            <w:r w:rsidR="00933A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контрольного мероприятия</w:t>
            </w:r>
          </w:p>
          <w:p w14:paraId="7D0F0AF0" w14:textId="77777777" w:rsidR="009E70CA" w:rsidRPr="004706CE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70CA" w:rsidRPr="004706CE" w14:paraId="2C89B491" w14:textId="77777777" w:rsidTr="00A65E0F">
        <w:tc>
          <w:tcPr>
            <w:tcW w:w="2379" w:type="dxa"/>
          </w:tcPr>
          <w:p w14:paraId="7EC0E587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7935" w:type="dxa"/>
          </w:tcPr>
          <w:p w14:paraId="49325F95" w14:textId="42FC51CE" w:rsidR="009E70CA" w:rsidRPr="00A9062B" w:rsidRDefault="00184153" w:rsidP="0018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бюджетное</w:t>
            </w:r>
            <w:r w:rsidRPr="001841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учреждение</w:t>
            </w:r>
            <w:r w:rsidRPr="001841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дошкольного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образования «Детская школа</w:t>
            </w:r>
            <w:r w:rsidRPr="001841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41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искусств»  </w:t>
            </w:r>
            <w:proofErr w:type="gramEnd"/>
          </w:p>
        </w:tc>
      </w:tr>
      <w:tr w:rsidR="009E70CA" w:rsidRPr="004706CE" w14:paraId="61D67A2D" w14:textId="77777777" w:rsidTr="00A65E0F">
        <w:tc>
          <w:tcPr>
            <w:tcW w:w="2379" w:type="dxa"/>
          </w:tcPr>
          <w:p w14:paraId="39E0E58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935" w:type="dxa"/>
          </w:tcPr>
          <w:p w14:paraId="52031FC9" w14:textId="77777777" w:rsidR="00184153" w:rsidRDefault="00184153" w:rsidP="004E6C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260F2235" w14:textId="69B91DA0" w:rsidR="00A65E0F" w:rsidRDefault="00184153" w:rsidP="004E6C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41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Выездная проверка финансово-хозяйственной деятельности за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Pr="001841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текущий период 2026</w:t>
            </w:r>
            <w:r w:rsidRPr="001841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года.</w:t>
            </w:r>
          </w:p>
          <w:p w14:paraId="03D37259" w14:textId="64DB352F" w:rsidR="009E70CA" w:rsidRPr="003C140B" w:rsidRDefault="009E70CA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45CE65CD" w14:textId="77777777" w:rsidTr="00A65E0F">
        <w:tc>
          <w:tcPr>
            <w:tcW w:w="2379" w:type="dxa"/>
          </w:tcPr>
          <w:p w14:paraId="7C19F2E0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935" w:type="dxa"/>
          </w:tcPr>
          <w:p w14:paraId="024AA2DF" w14:textId="77777777" w:rsidR="00A65E0F" w:rsidRDefault="00A65E0F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87761C" w14:textId="6E2BA7DC" w:rsidR="009E70CA" w:rsidRDefault="003628E8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риказ управления финансов администрации Вачского муниципального </w:t>
            </w:r>
            <w:r w:rsidR="004E537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</w:t>
            </w:r>
            <w:r w:rsidR="00C05C2D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E0704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 от 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F1123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09CAD808" w14:textId="56FD2917" w:rsidR="00A1604E" w:rsidRPr="004706CE" w:rsidRDefault="00A1604E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63AA797" w14:textId="77777777" w:rsidTr="00A65E0F">
        <w:tc>
          <w:tcPr>
            <w:tcW w:w="2379" w:type="dxa"/>
          </w:tcPr>
          <w:p w14:paraId="1A243A7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935" w:type="dxa"/>
          </w:tcPr>
          <w:p w14:paraId="04570082" w14:textId="77777777" w:rsidR="00A65E0F" w:rsidRDefault="00A65E0F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9B354" w14:textId="7FF16ADC" w:rsidR="002D619B" w:rsidRDefault="008E0704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по 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18415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0542C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7AE3F4FE" w14:textId="22A4D38B" w:rsidR="00BE4B80" w:rsidRPr="004706CE" w:rsidRDefault="00BE4B80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51E098FF" w14:textId="77777777" w:rsidTr="00A65E0F">
        <w:tc>
          <w:tcPr>
            <w:tcW w:w="2379" w:type="dxa"/>
          </w:tcPr>
          <w:p w14:paraId="633C144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7935" w:type="dxa"/>
          </w:tcPr>
          <w:p w14:paraId="18BB3740" w14:textId="77777777" w:rsidR="00A65E0F" w:rsidRDefault="00A65E0F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EA49CCD" w14:textId="6B9D7866" w:rsidR="009E70CA" w:rsidRPr="003251AB" w:rsidRDefault="00B03CAA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</w:t>
            </w:r>
            <w:r w:rsidR="003251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933AA8"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</w:t>
            </w:r>
            <w:r w:rsidR="001841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текущий период 2026г</w:t>
            </w:r>
          </w:p>
          <w:p w14:paraId="12E40D58" w14:textId="24A3E568" w:rsidR="00C855B0" w:rsidRPr="00E27AD5" w:rsidRDefault="00C855B0" w:rsidP="003628E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C08F081" w14:textId="77777777" w:rsidTr="003B1B61">
        <w:trPr>
          <w:trHeight w:val="7231"/>
        </w:trPr>
        <w:tc>
          <w:tcPr>
            <w:tcW w:w="2379" w:type="dxa"/>
          </w:tcPr>
          <w:p w14:paraId="305A590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7935" w:type="dxa"/>
          </w:tcPr>
          <w:p w14:paraId="7FE91D02" w14:textId="77777777" w:rsidR="008D74F4" w:rsidRPr="008D74F4" w:rsidRDefault="008D74F4" w:rsidP="00012407">
            <w:pPr>
              <w:pStyle w:val="af0"/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Calibri" w:hAnsi="Times New Roman"/>
                <w:b/>
                <w:iCs/>
                <w:sz w:val="6"/>
                <w:szCs w:val="6"/>
                <w:lang w:eastAsia="ru-RU"/>
              </w:rPr>
            </w:pPr>
            <w:bookmarkStart w:id="0" w:name="_GoBack"/>
            <w:bookmarkEnd w:id="0"/>
          </w:p>
          <w:p w14:paraId="58AB3DBA" w14:textId="52FD434B" w:rsidR="007B2880" w:rsidRDefault="007B2880" w:rsidP="00012407">
            <w:pPr>
              <w:pStyle w:val="af0"/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</w:pPr>
            <w:r w:rsidRPr="007B288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  <w:t>Проверка состояния бухгалтерского учета, порядка составления, утверждения, исполнения плана финансово-хозяйственной деятельности.</w:t>
            </w:r>
          </w:p>
          <w:p w14:paraId="78B2CB69" w14:textId="5D0B8A15" w:rsidR="007B2880" w:rsidRPr="007B2880" w:rsidRDefault="007B2880" w:rsidP="007B288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  <w:t xml:space="preserve">    </w:t>
            </w:r>
            <w:r w:rsidRPr="007B288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1) Нарушение  п.15 приказа Минфина России от 21.07.2011 N 86н (ред. от 17.12.2015)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(Зарегистрировано в Минюсте России 11.10.2011 N 22013) (с изм. и доп., вступ. в силу с 01.01.2017) отчет об исполнении учреждением плана его финансово-хозяйственной деятельности за 2025 год размещен на официальном сайте 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www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.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bus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gov</w:t>
            </w:r>
            <w:proofErr w:type="spellEnd"/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позднее установленного срока или вообще не размещен.</w:t>
            </w:r>
          </w:p>
          <w:p w14:paraId="5734CDC9" w14:textId="7856F43D" w:rsidR="007B2880" w:rsidRPr="007B2880" w:rsidRDefault="007B2880" w:rsidP="007B2880">
            <w:pPr>
              <w:pStyle w:val="af0"/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</w:pPr>
            <w:r w:rsidRPr="007B288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  <w:t xml:space="preserve"> Проверка расчетов с подотчетными лицами</w:t>
            </w:r>
          </w:p>
          <w:p w14:paraId="1C5A7ADB" w14:textId="14D4987B" w:rsidR="00012407" w:rsidRDefault="007B2880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     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1)</w:t>
            </w:r>
            <w:r w:rsid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В</w:t>
            </w:r>
            <w:r w:rsidRPr="007B288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товарном чеке №4 от 09.10.2025 нет расшифровки подписи продавца</w:t>
            </w:r>
            <w:r w:rsidRPr="007B2880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Ст.9 </w:t>
            </w:r>
            <w:r w:rsidRPr="007B288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Федеральный закон от 06.12.2011 N 402-ФЗ (ред. от 12.12.2023) "О бухгалтерском учете"</w:t>
            </w:r>
          </w:p>
          <w:p w14:paraId="4372FF0E" w14:textId="1225001B" w:rsidR="007B2880" w:rsidRP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 2) З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аполнение журнала операций с подотчетными лицами заполнен не корректно. В нем не проставлено сумма выдачи денег.</w:t>
            </w:r>
            <w:r w:rsidR="007B2880" w:rsidRPr="00012407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Нарушение 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Федерального закона от 06.12.2011 № 402-ФЗ «О бухгалтерском учёте»,</w:t>
            </w:r>
          </w:p>
          <w:p w14:paraId="2DAFA6B6" w14:textId="5E0AB142" w:rsidR="007B2880" w:rsidRP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3) А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вансовые отчеты до конца не заполнены, не проставлена сумма выдачи. </w:t>
            </w:r>
            <w:r w:rsidR="007B2880" w:rsidRPr="00012407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Это нарушение 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Приказ Минфина России от 30.03.2015 N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(Зарегистрировано в Минюсте России 02.06.2015 N 37519). </w:t>
            </w:r>
          </w:p>
          <w:p w14:paraId="08945889" w14:textId="03BEDC20" w:rsidR="007B2880" w:rsidRPr="007B2880" w:rsidRDefault="007B2880" w:rsidP="007B2880">
            <w:pPr>
              <w:pStyle w:val="af0"/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288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Проверка операции с материальными запасами</w:t>
            </w:r>
          </w:p>
          <w:p w14:paraId="3E153EDC" w14:textId="46C03786" w:rsidR="007B2880" w:rsidRPr="00012407" w:rsidRDefault="0078682B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1)  В </w:t>
            </w:r>
            <w:r w:rsid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екоторых актах нет расшифровки подписи исполнителя, не проставляется должность. А в актах которые выставляет МБУ ДО «ДШИ» нет должности, подписи, расшифровки подписи, печати заказчика. (</w:t>
            </w:r>
            <w:proofErr w:type="gramStart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акт</w:t>
            </w:r>
            <w:proofErr w:type="gramEnd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№0Ш00-00000003 от 30.05.2025) Нарушение п.2 ст.9 закона №402 –ФЗ от 06.12.2011 (в ред.12.12.2023).</w:t>
            </w:r>
          </w:p>
          <w:p w14:paraId="7929A18D" w14:textId="4C0F6AF3" w:rsidR="007B2880" w:rsidRPr="007B2880" w:rsidRDefault="007B2880" w:rsidP="007B2880">
            <w:pPr>
              <w:pStyle w:val="af0"/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B288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Анализ фонда оплаты труда</w:t>
            </w:r>
          </w:p>
          <w:p w14:paraId="64E8FD7E" w14:textId="77777777" w:rsid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1) В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тарификационных списках за 2025 год расчет за сложность и напряженность по всем сотрудникам рассчитан не верно. Согласно положению от оплате труда он рассчитывается процентом от должностного оклада, а в тарификации его рассчитали исходя из минимального оклада по ПКГ. Нарушение положения об оплате труда учреждения, утвержденного постановлением администрации </w:t>
            </w:r>
            <w:proofErr w:type="spellStart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Вачского</w:t>
            </w:r>
            <w:proofErr w:type="spellEnd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муниципального округа Нижегородской области от 03.10.2023 №1385.</w:t>
            </w:r>
          </w:p>
          <w:p w14:paraId="05AA79B1" w14:textId="4945AAC1" w:rsidR="007B2880" w:rsidRP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2) В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тарификации за 2025 год неправильно был произведен расчет совместителей. Сумма за сложность и напряженность рассчитана из целого оклада, а надо из 0,5 ставка. Нарушение положения об оплате труда учреждения, утвержденного постановлением администрации </w:t>
            </w:r>
            <w:proofErr w:type="spellStart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Вачского</w:t>
            </w:r>
            <w:proofErr w:type="spellEnd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муниципального округа Нижегородской области от 03.10.2023 №1385.</w:t>
            </w:r>
          </w:p>
          <w:p w14:paraId="780B28B4" w14:textId="34BE5E6F" w:rsidR="007B2880" w:rsidRP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3) С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огласно тарификации за 2025 год (</w:t>
            </w:r>
            <w:proofErr w:type="spellStart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Кочетовой</w:t>
            </w:r>
            <w:proofErr w:type="spellEnd"/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, Гаревой, Прохоровой) не платятся проценты за выслугу лет по внутреннему совмещению. В положении об оплате труда и в коллективном договоре нигде не прописано, что не надо платить внутренним совместителям. Нарушение ст129, 135 ТК РФ.</w:t>
            </w:r>
          </w:p>
          <w:p w14:paraId="46A5BCDB" w14:textId="77777777" w:rsid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4)  Р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асчет ночных часов сторожам производят не верно. Оклад делят на часы по графику смен, а где добавляют к этим часам ночные часы, и не на часы по производственному календарю. Их расчет нигде не прописан. Нарушение ст.154 ТК РФ</w:t>
            </w:r>
          </w:p>
          <w:p w14:paraId="3D56B10D" w14:textId="3762370C" w:rsidR="007B2880" w:rsidRPr="00012407" w:rsidRDefault="00012407" w:rsidP="0001240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5) Н</w:t>
            </w:r>
            <w:r w:rsidR="007B2880" w:rsidRPr="0001240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е прописан режим работы сторожей. Нарушение Ст100 ТК</w:t>
            </w:r>
          </w:p>
          <w:p w14:paraId="41D31CEF" w14:textId="589CE08D" w:rsidR="007B2880" w:rsidRP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6)  В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течении 2025 года много было перерасчета з/</w:t>
            </w:r>
            <w:proofErr w:type="spellStart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пл</w:t>
            </w:r>
            <w:proofErr w:type="spellEnd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по многим работникам, бухгалтерской справки ни ко одному перерасчету не подложена. Согласно п.18 приказа Минфина России от 01.12.2010 N 157н (ред. от 27.04.2023) Дополнительные бухгалтерские записи по исправлению ошибок, а также исправления способом "Красное </w:t>
            </w:r>
            <w:proofErr w:type="spellStart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сторно</w:t>
            </w:r>
            <w:proofErr w:type="spellEnd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" оформляются первичным учетным документом, составленным субъектом учета - Бухгалтерской справкой.</w:t>
            </w:r>
          </w:p>
          <w:p w14:paraId="5B09D52A" w14:textId="03CB4D4D" w:rsidR="007B2880" w:rsidRP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7) Н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арушение Федерального закона от 06.12.2011 года №402-ФЗ «О бухгалтерском учете» и приказа Минфина России от 30.03.2015 года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МБУ ДО  «ДШИ» не ведутся записки-расчеты об исчислении среднего заработка при предоставлении отпуска, увольнении и других случаях согласно форме 0504425, утвержденной приказом Минфина России от 30.03.2015 года №52н.</w:t>
            </w:r>
          </w:p>
          <w:p w14:paraId="23438C05" w14:textId="658599A5" w:rsidR="007B2880" w:rsidRP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8) В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расчетной ведомости начисление проводится не по всем видам начисления. В расчетной ведомости всего три начисления: повременно, прочие, другие доходы в виде различных социальных и материальных благ. При проверки нельзя понять, какие начисления куда входят. При заполнении расчетной ведомости необходимо все начисления разделять. </w:t>
            </w:r>
            <w:hyperlink r:id="rId5" w:history="1">
              <w:r w:rsidR="007B2880" w:rsidRPr="009321A7">
                <w:rPr>
                  <w:rStyle w:val="af2"/>
                  <w:rFonts w:ascii="Times New Roman" w:eastAsia="Calibri" w:hAnsi="Times New Roman"/>
                  <w:bCs/>
                  <w:iCs/>
                  <w:color w:val="auto"/>
                  <w:sz w:val="24"/>
                  <w:szCs w:val="24"/>
                  <w:lang w:eastAsia="ru-RU"/>
                </w:rPr>
                <w:t>Приказ</w:t>
              </w:r>
            </w:hyperlink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Минфина России от 30.03.2015 N 52н.</w:t>
            </w:r>
          </w:p>
          <w:p w14:paraId="7DDA997A" w14:textId="77777777" w:rsid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9) П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риказ№11л/с от 03.02.2025 о принятии на работу </w:t>
            </w:r>
            <w:proofErr w:type="spellStart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Гареву</w:t>
            </w:r>
            <w:proofErr w:type="spellEnd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Г.П. временно на внутреннее совместительство (0,5 ставки) на период ежегодного основного оплачиваемого отпуска </w:t>
            </w:r>
            <w:proofErr w:type="spellStart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Гарева</w:t>
            </w:r>
            <w:proofErr w:type="spellEnd"/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Е.В., в этом приказе стоит сумма на расширение зон обслуживания (6492,33руб) и повышающий коэффициент за сложность и напряженность (2,21 % или 6035,51 руб), в договоре тоже есть эти суммы, но нигде чётко не прописано за что эти суммы оплачиваются. В штатном расписании повышающего коэффициента на эту должность нет. Нарушение ст57 ТК, ст151 ТК РФ.</w:t>
            </w:r>
          </w:p>
          <w:p w14:paraId="713AF8DD" w14:textId="45F12DB7" w:rsidR="007B2880" w:rsidRP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10) У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борщице Щукиной И.В., которая работает по совместительству 0,5 ставки тоже доплачивают за расширение зон обслуживания (6053,22 руб), в договоре и в приказе эта сумма есть, но нигде не прописано, что она делала сверх своих обязанностей. </w:t>
            </w:r>
            <w:r w:rsidR="007B2880" w:rsidRPr="009321A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Нарушение ст. 151 ТК РФ.</w:t>
            </w:r>
          </w:p>
          <w:p w14:paraId="7E6A221A" w14:textId="35F6F398" w:rsidR="007B2880" w:rsidRPr="009321A7" w:rsidRDefault="009321A7" w:rsidP="009321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 xml:space="preserve">    11) В</w:t>
            </w:r>
            <w:r w:rsidR="007B2880" w:rsidRPr="009321A7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ыплаты при увольнении некоторых работников выплачивались позднее, а это нарушении ст. 140 ТК РФ (согласно ст. 140 ТК РФ в день увольнения сотруднику должны быть сделаны все выплаты).</w:t>
            </w:r>
          </w:p>
          <w:p w14:paraId="1516856A" w14:textId="5514AD58" w:rsidR="002E4E11" w:rsidRPr="00B902F1" w:rsidRDefault="002E4E11" w:rsidP="00184153">
            <w:pPr>
              <w:pStyle w:val="af0"/>
              <w:widowControl w:val="0"/>
              <w:autoSpaceDE w:val="0"/>
              <w:autoSpaceDN w:val="0"/>
              <w:adjustRightInd w:val="0"/>
              <w:ind w:left="72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D619B" w:rsidRPr="004706CE" w14:paraId="2B5E6846" w14:textId="77777777" w:rsidTr="00A65E0F">
        <w:tc>
          <w:tcPr>
            <w:tcW w:w="2379" w:type="dxa"/>
          </w:tcPr>
          <w:p w14:paraId="1DFF32CC" w14:textId="77777777" w:rsidR="002D619B" w:rsidRPr="008E0704" w:rsidRDefault="002D619B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07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представление/срок исполнения</w:t>
            </w:r>
          </w:p>
        </w:tc>
        <w:tc>
          <w:tcPr>
            <w:tcW w:w="7935" w:type="dxa"/>
          </w:tcPr>
          <w:p w14:paraId="624C7CD8" w14:textId="2B9561D5" w:rsidR="00B03CAA" w:rsidRPr="000828B9" w:rsidRDefault="000828B9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рассмотрено и исполнено в установленный срок. Все замечания приняты к сведению, приняты исчерпывающие меры по устранению и недопущению подобных нарушений. </w:t>
            </w:r>
            <w:r w:rsidR="00486B09">
              <w:rPr>
                <w:rFonts w:ascii="Times New Roman" w:hAnsi="Times New Roman"/>
                <w:sz w:val="24"/>
                <w:szCs w:val="24"/>
              </w:rPr>
              <w:t>Должностное лицо, допустившее указанные нарушения, привлечено к дисциплинарной ответственности.</w:t>
            </w:r>
          </w:p>
        </w:tc>
      </w:tr>
    </w:tbl>
    <w:p w14:paraId="5FD31E4B" w14:textId="77777777" w:rsidR="009E70CA" w:rsidRPr="004706CE" w:rsidRDefault="009E70CA" w:rsidP="007D02E7">
      <w:pPr>
        <w:rPr>
          <w:sz w:val="24"/>
          <w:szCs w:val="24"/>
        </w:rPr>
      </w:pPr>
    </w:p>
    <w:sectPr w:rsidR="009E70CA" w:rsidRPr="004706CE" w:rsidSect="003628E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7128"/>
    <w:multiLevelType w:val="hybridMultilevel"/>
    <w:tmpl w:val="687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B"/>
    <w:rsid w:val="000034C5"/>
    <w:rsid w:val="00012407"/>
    <w:rsid w:val="00012A79"/>
    <w:rsid w:val="00012A9A"/>
    <w:rsid w:val="000134E2"/>
    <w:rsid w:val="00013F28"/>
    <w:rsid w:val="0001736F"/>
    <w:rsid w:val="00022EB1"/>
    <w:rsid w:val="000241F5"/>
    <w:rsid w:val="00025C29"/>
    <w:rsid w:val="000369D8"/>
    <w:rsid w:val="00043EBB"/>
    <w:rsid w:val="00047A61"/>
    <w:rsid w:val="00047E7D"/>
    <w:rsid w:val="00053260"/>
    <w:rsid w:val="0005576B"/>
    <w:rsid w:val="000564C5"/>
    <w:rsid w:val="0006199A"/>
    <w:rsid w:val="000650E3"/>
    <w:rsid w:val="00066610"/>
    <w:rsid w:val="00075FF2"/>
    <w:rsid w:val="000803D2"/>
    <w:rsid w:val="000828B9"/>
    <w:rsid w:val="00083F3E"/>
    <w:rsid w:val="000842F8"/>
    <w:rsid w:val="000866BD"/>
    <w:rsid w:val="0009052A"/>
    <w:rsid w:val="000A06C9"/>
    <w:rsid w:val="000A3E09"/>
    <w:rsid w:val="000C0584"/>
    <w:rsid w:val="000C0D48"/>
    <w:rsid w:val="000C4A55"/>
    <w:rsid w:val="000E00F0"/>
    <w:rsid w:val="000E0363"/>
    <w:rsid w:val="000E1046"/>
    <w:rsid w:val="000F0068"/>
    <w:rsid w:val="000F1123"/>
    <w:rsid w:val="000F2227"/>
    <w:rsid w:val="000F57FC"/>
    <w:rsid w:val="00124BC1"/>
    <w:rsid w:val="00144202"/>
    <w:rsid w:val="00145821"/>
    <w:rsid w:val="00152C05"/>
    <w:rsid w:val="00166211"/>
    <w:rsid w:val="00171820"/>
    <w:rsid w:val="00181F3A"/>
    <w:rsid w:val="00184153"/>
    <w:rsid w:val="00190764"/>
    <w:rsid w:val="00191FEC"/>
    <w:rsid w:val="00192B95"/>
    <w:rsid w:val="001932D0"/>
    <w:rsid w:val="001A61E0"/>
    <w:rsid w:val="001B7841"/>
    <w:rsid w:val="001D11D8"/>
    <w:rsid w:val="001D2F0C"/>
    <w:rsid w:val="00213467"/>
    <w:rsid w:val="00213640"/>
    <w:rsid w:val="00240677"/>
    <w:rsid w:val="00244D2F"/>
    <w:rsid w:val="002502A1"/>
    <w:rsid w:val="00255949"/>
    <w:rsid w:val="00277018"/>
    <w:rsid w:val="002840F1"/>
    <w:rsid w:val="002854B1"/>
    <w:rsid w:val="00286B06"/>
    <w:rsid w:val="002A1319"/>
    <w:rsid w:val="002A3F20"/>
    <w:rsid w:val="002A4C51"/>
    <w:rsid w:val="002A7979"/>
    <w:rsid w:val="002B014D"/>
    <w:rsid w:val="002B32C5"/>
    <w:rsid w:val="002B5D6E"/>
    <w:rsid w:val="002C1F3A"/>
    <w:rsid w:val="002C4527"/>
    <w:rsid w:val="002C7D42"/>
    <w:rsid w:val="002D0F37"/>
    <w:rsid w:val="002D34DE"/>
    <w:rsid w:val="002D566C"/>
    <w:rsid w:val="002D619B"/>
    <w:rsid w:val="002E4D89"/>
    <w:rsid w:val="002E4E11"/>
    <w:rsid w:val="002E5EBD"/>
    <w:rsid w:val="002F136F"/>
    <w:rsid w:val="002F5985"/>
    <w:rsid w:val="002F665D"/>
    <w:rsid w:val="00300E44"/>
    <w:rsid w:val="00314440"/>
    <w:rsid w:val="003251AB"/>
    <w:rsid w:val="00326B37"/>
    <w:rsid w:val="00331481"/>
    <w:rsid w:val="003424E2"/>
    <w:rsid w:val="00344328"/>
    <w:rsid w:val="00351BF5"/>
    <w:rsid w:val="003566B3"/>
    <w:rsid w:val="003628E8"/>
    <w:rsid w:val="00381DEC"/>
    <w:rsid w:val="00383859"/>
    <w:rsid w:val="003840CB"/>
    <w:rsid w:val="003879C8"/>
    <w:rsid w:val="0039724C"/>
    <w:rsid w:val="003973BA"/>
    <w:rsid w:val="003A0FE3"/>
    <w:rsid w:val="003A21A7"/>
    <w:rsid w:val="003A2C38"/>
    <w:rsid w:val="003A479C"/>
    <w:rsid w:val="003B1B61"/>
    <w:rsid w:val="003B2C77"/>
    <w:rsid w:val="003C140B"/>
    <w:rsid w:val="003C28CC"/>
    <w:rsid w:val="003C6A29"/>
    <w:rsid w:val="003D2D59"/>
    <w:rsid w:val="003D46E8"/>
    <w:rsid w:val="003D7749"/>
    <w:rsid w:val="00403274"/>
    <w:rsid w:val="00414EA6"/>
    <w:rsid w:val="00420913"/>
    <w:rsid w:val="00434756"/>
    <w:rsid w:val="0044094C"/>
    <w:rsid w:val="00450309"/>
    <w:rsid w:val="00452AF4"/>
    <w:rsid w:val="0045527B"/>
    <w:rsid w:val="004706CE"/>
    <w:rsid w:val="00476346"/>
    <w:rsid w:val="004763A2"/>
    <w:rsid w:val="0048459A"/>
    <w:rsid w:val="00486B09"/>
    <w:rsid w:val="00490CE3"/>
    <w:rsid w:val="00494DB4"/>
    <w:rsid w:val="004A410D"/>
    <w:rsid w:val="004B090B"/>
    <w:rsid w:val="004B18AE"/>
    <w:rsid w:val="004B7EAE"/>
    <w:rsid w:val="004D3B6C"/>
    <w:rsid w:val="004E5379"/>
    <w:rsid w:val="004E6CC3"/>
    <w:rsid w:val="004F3E88"/>
    <w:rsid w:val="0050128E"/>
    <w:rsid w:val="0050542C"/>
    <w:rsid w:val="00515932"/>
    <w:rsid w:val="00515D40"/>
    <w:rsid w:val="00520493"/>
    <w:rsid w:val="005258D8"/>
    <w:rsid w:val="005417DD"/>
    <w:rsid w:val="00547A3B"/>
    <w:rsid w:val="00550F0F"/>
    <w:rsid w:val="00561F5E"/>
    <w:rsid w:val="00586F53"/>
    <w:rsid w:val="00596D62"/>
    <w:rsid w:val="00597012"/>
    <w:rsid w:val="005A54E2"/>
    <w:rsid w:val="005A55CD"/>
    <w:rsid w:val="005B7B72"/>
    <w:rsid w:val="005D1064"/>
    <w:rsid w:val="005D2489"/>
    <w:rsid w:val="005D2745"/>
    <w:rsid w:val="005F1502"/>
    <w:rsid w:val="00602938"/>
    <w:rsid w:val="00610AB1"/>
    <w:rsid w:val="00612714"/>
    <w:rsid w:val="00615520"/>
    <w:rsid w:val="00617948"/>
    <w:rsid w:val="006315FE"/>
    <w:rsid w:val="006367C4"/>
    <w:rsid w:val="00642DA8"/>
    <w:rsid w:val="006515AA"/>
    <w:rsid w:val="006763D3"/>
    <w:rsid w:val="0067697C"/>
    <w:rsid w:val="006769CB"/>
    <w:rsid w:val="00677DDC"/>
    <w:rsid w:val="00691A95"/>
    <w:rsid w:val="00693621"/>
    <w:rsid w:val="006A0EF8"/>
    <w:rsid w:val="006A2410"/>
    <w:rsid w:val="006A5042"/>
    <w:rsid w:val="006C6AC3"/>
    <w:rsid w:val="006D014E"/>
    <w:rsid w:val="006D288B"/>
    <w:rsid w:val="006D372A"/>
    <w:rsid w:val="006D4CFF"/>
    <w:rsid w:val="007005C8"/>
    <w:rsid w:val="00700DE2"/>
    <w:rsid w:val="00702642"/>
    <w:rsid w:val="007028B7"/>
    <w:rsid w:val="00711C88"/>
    <w:rsid w:val="0071201F"/>
    <w:rsid w:val="007321AC"/>
    <w:rsid w:val="007329FD"/>
    <w:rsid w:val="00733605"/>
    <w:rsid w:val="00735F4A"/>
    <w:rsid w:val="00756F83"/>
    <w:rsid w:val="007633F1"/>
    <w:rsid w:val="00770D10"/>
    <w:rsid w:val="00773A21"/>
    <w:rsid w:val="00774166"/>
    <w:rsid w:val="007750B6"/>
    <w:rsid w:val="007751F6"/>
    <w:rsid w:val="0078682B"/>
    <w:rsid w:val="00786852"/>
    <w:rsid w:val="00793F82"/>
    <w:rsid w:val="007945FB"/>
    <w:rsid w:val="007B2880"/>
    <w:rsid w:val="007B444F"/>
    <w:rsid w:val="007D02E7"/>
    <w:rsid w:val="007D7B3D"/>
    <w:rsid w:val="007F6C53"/>
    <w:rsid w:val="00803024"/>
    <w:rsid w:val="008040A1"/>
    <w:rsid w:val="00805943"/>
    <w:rsid w:val="00812E48"/>
    <w:rsid w:val="00812E56"/>
    <w:rsid w:val="008177C9"/>
    <w:rsid w:val="008178A6"/>
    <w:rsid w:val="00817BD2"/>
    <w:rsid w:val="00823784"/>
    <w:rsid w:val="00832A01"/>
    <w:rsid w:val="0084457F"/>
    <w:rsid w:val="00850A55"/>
    <w:rsid w:val="00860177"/>
    <w:rsid w:val="0087649E"/>
    <w:rsid w:val="008768B6"/>
    <w:rsid w:val="008842CD"/>
    <w:rsid w:val="00884E4D"/>
    <w:rsid w:val="0088731E"/>
    <w:rsid w:val="008936E9"/>
    <w:rsid w:val="008A3BDF"/>
    <w:rsid w:val="008B25E9"/>
    <w:rsid w:val="008B463F"/>
    <w:rsid w:val="008B4D06"/>
    <w:rsid w:val="008B5F90"/>
    <w:rsid w:val="008C3A01"/>
    <w:rsid w:val="008C3E07"/>
    <w:rsid w:val="008D74F4"/>
    <w:rsid w:val="008E0704"/>
    <w:rsid w:val="008E1097"/>
    <w:rsid w:val="008F701B"/>
    <w:rsid w:val="00900052"/>
    <w:rsid w:val="0091011F"/>
    <w:rsid w:val="009178D7"/>
    <w:rsid w:val="009321A7"/>
    <w:rsid w:val="00933AA8"/>
    <w:rsid w:val="00933C05"/>
    <w:rsid w:val="00934252"/>
    <w:rsid w:val="00940646"/>
    <w:rsid w:val="0096197C"/>
    <w:rsid w:val="00964FDB"/>
    <w:rsid w:val="00966D25"/>
    <w:rsid w:val="009810CE"/>
    <w:rsid w:val="00982D36"/>
    <w:rsid w:val="00983195"/>
    <w:rsid w:val="009869B8"/>
    <w:rsid w:val="009922A9"/>
    <w:rsid w:val="009963A6"/>
    <w:rsid w:val="009A0A38"/>
    <w:rsid w:val="009A4D36"/>
    <w:rsid w:val="009B2039"/>
    <w:rsid w:val="009B2755"/>
    <w:rsid w:val="009B5489"/>
    <w:rsid w:val="009D178B"/>
    <w:rsid w:val="009D2851"/>
    <w:rsid w:val="009D6FA2"/>
    <w:rsid w:val="009D72FA"/>
    <w:rsid w:val="009E0819"/>
    <w:rsid w:val="009E13DB"/>
    <w:rsid w:val="009E70CA"/>
    <w:rsid w:val="009F6566"/>
    <w:rsid w:val="009F6BAD"/>
    <w:rsid w:val="009F78BA"/>
    <w:rsid w:val="00A10897"/>
    <w:rsid w:val="00A1319E"/>
    <w:rsid w:val="00A1604E"/>
    <w:rsid w:val="00A17F67"/>
    <w:rsid w:val="00A356B1"/>
    <w:rsid w:val="00A430EF"/>
    <w:rsid w:val="00A45AF7"/>
    <w:rsid w:val="00A469AD"/>
    <w:rsid w:val="00A507C5"/>
    <w:rsid w:val="00A527CB"/>
    <w:rsid w:val="00A6063F"/>
    <w:rsid w:val="00A61F58"/>
    <w:rsid w:val="00A6485F"/>
    <w:rsid w:val="00A6515C"/>
    <w:rsid w:val="00A65E0F"/>
    <w:rsid w:val="00A66E93"/>
    <w:rsid w:val="00A70239"/>
    <w:rsid w:val="00A7362D"/>
    <w:rsid w:val="00A75037"/>
    <w:rsid w:val="00A83F08"/>
    <w:rsid w:val="00A87AFB"/>
    <w:rsid w:val="00A9062B"/>
    <w:rsid w:val="00A92251"/>
    <w:rsid w:val="00AA0E38"/>
    <w:rsid w:val="00AA5523"/>
    <w:rsid w:val="00AB1C88"/>
    <w:rsid w:val="00AB549C"/>
    <w:rsid w:val="00AB5C2B"/>
    <w:rsid w:val="00AD1D3E"/>
    <w:rsid w:val="00AD7082"/>
    <w:rsid w:val="00AE15B9"/>
    <w:rsid w:val="00AE4202"/>
    <w:rsid w:val="00AF412C"/>
    <w:rsid w:val="00B02D7F"/>
    <w:rsid w:val="00B03CAA"/>
    <w:rsid w:val="00B053E9"/>
    <w:rsid w:val="00B12837"/>
    <w:rsid w:val="00B164B0"/>
    <w:rsid w:val="00B16E4C"/>
    <w:rsid w:val="00B2688E"/>
    <w:rsid w:val="00B35739"/>
    <w:rsid w:val="00B53934"/>
    <w:rsid w:val="00B55C47"/>
    <w:rsid w:val="00B5722F"/>
    <w:rsid w:val="00B77218"/>
    <w:rsid w:val="00B804A7"/>
    <w:rsid w:val="00B82199"/>
    <w:rsid w:val="00B87AAF"/>
    <w:rsid w:val="00B902F1"/>
    <w:rsid w:val="00BA30A5"/>
    <w:rsid w:val="00BA676C"/>
    <w:rsid w:val="00BA707A"/>
    <w:rsid w:val="00BA74E7"/>
    <w:rsid w:val="00BB217E"/>
    <w:rsid w:val="00BC1892"/>
    <w:rsid w:val="00BD5DBB"/>
    <w:rsid w:val="00BE4B80"/>
    <w:rsid w:val="00BE4EAF"/>
    <w:rsid w:val="00BF1DA7"/>
    <w:rsid w:val="00BF3100"/>
    <w:rsid w:val="00BF4309"/>
    <w:rsid w:val="00C05C2D"/>
    <w:rsid w:val="00C1243A"/>
    <w:rsid w:val="00C175D4"/>
    <w:rsid w:val="00C258C3"/>
    <w:rsid w:val="00C26413"/>
    <w:rsid w:val="00C279C6"/>
    <w:rsid w:val="00C27A22"/>
    <w:rsid w:val="00C3257C"/>
    <w:rsid w:val="00C34150"/>
    <w:rsid w:val="00C3643C"/>
    <w:rsid w:val="00C41554"/>
    <w:rsid w:val="00C42B42"/>
    <w:rsid w:val="00C43312"/>
    <w:rsid w:val="00C43A46"/>
    <w:rsid w:val="00C46433"/>
    <w:rsid w:val="00C50AC4"/>
    <w:rsid w:val="00C5213D"/>
    <w:rsid w:val="00C538A4"/>
    <w:rsid w:val="00C561D3"/>
    <w:rsid w:val="00C56251"/>
    <w:rsid w:val="00C578A7"/>
    <w:rsid w:val="00C80448"/>
    <w:rsid w:val="00C82606"/>
    <w:rsid w:val="00C855B0"/>
    <w:rsid w:val="00C921D8"/>
    <w:rsid w:val="00C94935"/>
    <w:rsid w:val="00CB1944"/>
    <w:rsid w:val="00CC2CA9"/>
    <w:rsid w:val="00CC5CF9"/>
    <w:rsid w:val="00CE1AF3"/>
    <w:rsid w:val="00D23CAC"/>
    <w:rsid w:val="00D25108"/>
    <w:rsid w:val="00D251BB"/>
    <w:rsid w:val="00D262E0"/>
    <w:rsid w:val="00D309C0"/>
    <w:rsid w:val="00D43AF2"/>
    <w:rsid w:val="00D4713A"/>
    <w:rsid w:val="00D50F14"/>
    <w:rsid w:val="00D52C66"/>
    <w:rsid w:val="00D6659B"/>
    <w:rsid w:val="00D67BF8"/>
    <w:rsid w:val="00D80DAD"/>
    <w:rsid w:val="00D971A2"/>
    <w:rsid w:val="00DA258C"/>
    <w:rsid w:val="00DA2C02"/>
    <w:rsid w:val="00DA6BD7"/>
    <w:rsid w:val="00DB6D2C"/>
    <w:rsid w:val="00DC04CA"/>
    <w:rsid w:val="00DD162E"/>
    <w:rsid w:val="00DE6021"/>
    <w:rsid w:val="00DE7286"/>
    <w:rsid w:val="00DE7626"/>
    <w:rsid w:val="00DF77A4"/>
    <w:rsid w:val="00E068F5"/>
    <w:rsid w:val="00E10C63"/>
    <w:rsid w:val="00E157D2"/>
    <w:rsid w:val="00E23699"/>
    <w:rsid w:val="00E27AD5"/>
    <w:rsid w:val="00E30215"/>
    <w:rsid w:val="00E42DD6"/>
    <w:rsid w:val="00E57A54"/>
    <w:rsid w:val="00E674CB"/>
    <w:rsid w:val="00E76676"/>
    <w:rsid w:val="00E97049"/>
    <w:rsid w:val="00EA1EC8"/>
    <w:rsid w:val="00EA4537"/>
    <w:rsid w:val="00EB7542"/>
    <w:rsid w:val="00EE21E3"/>
    <w:rsid w:val="00EF2654"/>
    <w:rsid w:val="00EF4DBF"/>
    <w:rsid w:val="00EF5F29"/>
    <w:rsid w:val="00EF7938"/>
    <w:rsid w:val="00F04094"/>
    <w:rsid w:val="00F045FE"/>
    <w:rsid w:val="00F105C2"/>
    <w:rsid w:val="00F11996"/>
    <w:rsid w:val="00F27B5B"/>
    <w:rsid w:val="00F31346"/>
    <w:rsid w:val="00F4242F"/>
    <w:rsid w:val="00F435B6"/>
    <w:rsid w:val="00F446B7"/>
    <w:rsid w:val="00F51F34"/>
    <w:rsid w:val="00F551C1"/>
    <w:rsid w:val="00F60780"/>
    <w:rsid w:val="00F71E7B"/>
    <w:rsid w:val="00F7768F"/>
    <w:rsid w:val="00F843A1"/>
    <w:rsid w:val="00F9077C"/>
    <w:rsid w:val="00F9394B"/>
    <w:rsid w:val="00F9398A"/>
    <w:rsid w:val="00F952DB"/>
    <w:rsid w:val="00FC732D"/>
    <w:rsid w:val="00FC7740"/>
    <w:rsid w:val="00FD00A3"/>
    <w:rsid w:val="00FD3E16"/>
    <w:rsid w:val="00FD47B0"/>
    <w:rsid w:val="00FD4E55"/>
    <w:rsid w:val="00FF102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AA7A"/>
  <w15:docId w15:val="{7F58E990-852C-4808-8E57-F918906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F939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F939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712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64F0"/>
    <w:rPr>
      <w:sz w:val="0"/>
      <w:szCs w:val="0"/>
      <w:lang w:eastAsia="en-US"/>
    </w:rPr>
  </w:style>
  <w:style w:type="paragraph" w:customStyle="1" w:styleId="1">
    <w:name w:val="Знак Знак Знак Знак1"/>
    <w:basedOn w:val="a"/>
    <w:uiPriority w:val="99"/>
    <w:rsid w:val="0071201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rsid w:val="00F0409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5">
    <w:name w:val="Знак Знак Знак Знак Знак Знак Знак"/>
    <w:basedOn w:val="a"/>
    <w:uiPriority w:val="99"/>
    <w:rsid w:val="0014582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rsid w:val="005258D8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rsid w:val="00CC2CA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rsid w:val="00A66E93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rsid w:val="0082378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6">
    <w:name w:val="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5D106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rsid w:val="00691A9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E2369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rsid w:val="009D178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D17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rsid w:val="00812E5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4D3B6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 Знак"/>
    <w:basedOn w:val="a"/>
    <w:uiPriority w:val="99"/>
    <w:rsid w:val="00596D6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0E00F0"/>
    <w:rPr>
      <w:sz w:val="24"/>
    </w:rPr>
  </w:style>
  <w:style w:type="paragraph" w:styleId="af0">
    <w:name w:val="List Paragraph"/>
    <w:basedOn w:val="a"/>
    <w:uiPriority w:val="99"/>
    <w:qFormat/>
    <w:rsid w:val="00244D2F"/>
    <w:pPr>
      <w:ind w:left="708" w:firstLine="709"/>
      <w:jc w:val="both"/>
    </w:pPr>
  </w:style>
  <w:style w:type="paragraph" w:customStyle="1" w:styleId="af1">
    <w:name w:val="Знак Знак Знак Знак Знак Знак"/>
    <w:basedOn w:val="a"/>
    <w:uiPriority w:val="99"/>
    <w:rsid w:val="00DA258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2">
    <w:name w:val="Hyperlink"/>
    <w:uiPriority w:val="99"/>
    <w:rsid w:val="00CC5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62627&amp;dst=1053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creator>Marushina</dc:creator>
  <cp:lastModifiedBy>Наталья Викторовна Гуреева</cp:lastModifiedBy>
  <cp:revision>56</cp:revision>
  <cp:lastPrinted>2023-04-11T10:28:00Z</cp:lastPrinted>
  <dcterms:created xsi:type="dcterms:W3CDTF">2021-04-16T06:36:00Z</dcterms:created>
  <dcterms:modified xsi:type="dcterms:W3CDTF">2026-05-05T06:28:00Z</dcterms:modified>
</cp:coreProperties>
</file>