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D3A8" w14:textId="77777777" w:rsidR="00314E85" w:rsidRDefault="00314E85" w:rsidP="00314E85">
      <w:pPr>
        <w:pStyle w:val="1"/>
        <w:spacing w:line="360" w:lineRule="auto"/>
        <w:jc w:val="center"/>
      </w:pPr>
      <w:r>
        <w:rPr>
          <w:noProof/>
        </w:rPr>
        <w:drawing>
          <wp:inline distT="0" distB="0" distL="0" distR="0" wp14:anchorId="73AAB5F8" wp14:editId="7713EE5D">
            <wp:extent cx="476885" cy="524510"/>
            <wp:effectExtent l="0" t="0" r="0" b="889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1" t="14246" r="13983" b="2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96B8" w14:textId="77777777" w:rsidR="00314E85" w:rsidRDefault="00314E85" w:rsidP="00314E85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Вачского муниципального округа Нижегородской области</w:t>
      </w:r>
    </w:p>
    <w:p w14:paraId="3A4EDDA5" w14:textId="77777777" w:rsidR="00314E85" w:rsidRDefault="00314E85" w:rsidP="00314E85">
      <w:pPr>
        <w:pStyle w:val="2"/>
        <w:jc w:val="center"/>
        <w:rPr>
          <w:rFonts w:ascii="Impact" w:hAnsi="Impact"/>
          <w:b w:val="0"/>
          <w:sz w:val="72"/>
        </w:rPr>
      </w:pPr>
      <w:r>
        <w:rPr>
          <w:rFonts w:ascii="Impact" w:hAnsi="Impact"/>
          <w:b w:val="0"/>
          <w:sz w:val="72"/>
        </w:rPr>
        <w:t xml:space="preserve">П О С Т А Н О В Л Е Н И Е </w:t>
      </w:r>
    </w:p>
    <w:p w14:paraId="7E99E3BF" w14:textId="77777777" w:rsidR="00314E85" w:rsidRDefault="00314E85" w:rsidP="00314E8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AC6EFA" wp14:editId="3C2A5D23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CE3C1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" o:allowincell="f" strokeweight="4.5pt">
                <v:stroke linestyle="thickThin"/>
              </v:line>
            </w:pict>
          </mc:Fallback>
        </mc:AlternateContent>
      </w:r>
    </w:p>
    <w:p w14:paraId="70C30A4C" w14:textId="77777777" w:rsidR="00314E85" w:rsidRDefault="00314E85" w:rsidP="00314E85"/>
    <w:p w14:paraId="056F05D1" w14:textId="1D2C7760" w:rsidR="00314E85" w:rsidRDefault="00314E85" w:rsidP="00314E85">
      <w:pPr>
        <w:rPr>
          <w:sz w:val="28"/>
        </w:rPr>
      </w:pPr>
      <w:r>
        <w:rPr>
          <w:sz w:val="28"/>
        </w:rPr>
        <w:t xml:space="preserve">от </w:t>
      </w:r>
      <w:r w:rsidR="003D1393">
        <w:rPr>
          <w:sz w:val="28"/>
        </w:rPr>
        <w:t>08.04.2026</w:t>
      </w:r>
      <w:r>
        <w:rPr>
          <w:sz w:val="28"/>
        </w:rPr>
        <w:t xml:space="preserve">                                                                                            № </w:t>
      </w:r>
      <w:r w:rsidR="003D1393">
        <w:rPr>
          <w:sz w:val="28"/>
        </w:rPr>
        <w:t>376</w:t>
      </w:r>
    </w:p>
    <w:p w14:paraId="0F3ECE50" w14:textId="77777777" w:rsidR="00314E85" w:rsidRDefault="00314E85" w:rsidP="00314E85">
      <w:pPr>
        <w:pStyle w:val="21"/>
        <w:ind w:left="0"/>
        <w:jc w:val="center"/>
        <w:rPr>
          <w:b/>
          <w:bCs/>
          <w:szCs w:val="28"/>
        </w:rPr>
      </w:pPr>
    </w:p>
    <w:p w14:paraId="777D8D0E" w14:textId="77777777" w:rsidR="00314E85" w:rsidRDefault="00314E85" w:rsidP="00314E85">
      <w:pPr>
        <w:pStyle w:val="21"/>
        <w:ind w:left="0"/>
        <w:jc w:val="center"/>
        <w:rPr>
          <w:b/>
          <w:bCs/>
          <w:szCs w:val="28"/>
        </w:rPr>
      </w:pPr>
      <w:r>
        <w:rPr>
          <w:b/>
        </w:rPr>
        <w:t>О внесении изменений в постановление администрации Вачского муниципального округа от 05.03.2026 № 263 «Об организации отдыха, оздоровления и занятости детей и молодежи Вачского муниципального округа Нижегородской области в 2026 году</w:t>
      </w:r>
    </w:p>
    <w:p w14:paraId="2699428E" w14:textId="77777777" w:rsidR="00314E85" w:rsidRDefault="00314E85" w:rsidP="00314E85">
      <w:pPr>
        <w:pStyle w:val="21"/>
        <w:ind w:left="0"/>
        <w:jc w:val="both"/>
        <w:rPr>
          <w:szCs w:val="28"/>
        </w:rPr>
      </w:pPr>
    </w:p>
    <w:p w14:paraId="609B0DC9" w14:textId="77777777" w:rsidR="00314E85" w:rsidRDefault="00314E85" w:rsidP="00314E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</w:t>
      </w:r>
      <w:r>
        <w:rPr>
          <w:color w:val="auto"/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Вачского муниципального округа Нижегородской области постановляет:</w:t>
      </w:r>
    </w:p>
    <w:p w14:paraId="376CCDCF" w14:textId="77777777" w:rsidR="00314E85" w:rsidRDefault="00314E85" w:rsidP="00314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Вачского муниципального округа Нижегородской области от 05.03.2026 № 263 «Об организации отдыха, оздоровления и занятости детей и молодежи Вачского муниципального округа Нижегородской области в 2026 году» (далее – постановление от 05.03.2026 № 263) следующие изменения:</w:t>
      </w:r>
    </w:p>
    <w:p w14:paraId="6420465A" w14:textId="77777777" w:rsidR="00314E85" w:rsidRDefault="00314E85" w:rsidP="00314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6 «Положение об исполнении управлением образования администрации Вачского муниципального округа Нижегородской области полномочий по возмещению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области» к постановлению от 05.03.2026 № 263 изложить в новой редакции согласно приложению к настоящему постановлению.</w:t>
      </w:r>
    </w:p>
    <w:p w14:paraId="4537E7D3" w14:textId="77777777" w:rsidR="00314E85" w:rsidRDefault="00314E85" w:rsidP="00314E8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в газете «Вачская газета», а также разместить в информационно-телекоммуникационной сети Интернет на официальном сайте администрации Вачского муниципального округа Нижегородской области.</w:t>
      </w:r>
    </w:p>
    <w:p w14:paraId="0CC57088" w14:textId="77777777" w:rsidR="00314E85" w:rsidRDefault="00314E85" w:rsidP="00314E8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 и распространяет свое действие на правоотношения, возникшие с 1 января 2026 года.</w:t>
      </w:r>
    </w:p>
    <w:p w14:paraId="0D7AD3F2" w14:textId="77777777" w:rsidR="00314E85" w:rsidRDefault="00314E85" w:rsidP="00314E8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администрации, начальника управления финансов С.Ю. Шмелеву.</w:t>
      </w:r>
    </w:p>
    <w:p w14:paraId="3C21A9C8" w14:textId="77777777" w:rsidR="00314E85" w:rsidRDefault="00314E85" w:rsidP="00314E85">
      <w:pPr>
        <w:jc w:val="both"/>
        <w:rPr>
          <w:sz w:val="28"/>
          <w:szCs w:val="28"/>
        </w:rPr>
      </w:pPr>
    </w:p>
    <w:p w14:paraId="727B2057" w14:textId="77777777" w:rsidR="00314E85" w:rsidRDefault="00314E85" w:rsidP="00314E85">
      <w:pPr>
        <w:jc w:val="both"/>
        <w:rPr>
          <w:sz w:val="28"/>
          <w:szCs w:val="28"/>
        </w:rPr>
      </w:pPr>
    </w:p>
    <w:p w14:paraId="78949CC4" w14:textId="77777777" w:rsidR="00314E85" w:rsidRDefault="00314E85" w:rsidP="00314E85">
      <w:pPr>
        <w:jc w:val="both"/>
        <w:rPr>
          <w:sz w:val="28"/>
          <w:szCs w:val="28"/>
        </w:rPr>
      </w:pPr>
    </w:p>
    <w:p w14:paraId="784F1272" w14:textId="77777777" w:rsidR="00314E85" w:rsidRDefault="00314E85" w:rsidP="00314E85">
      <w:pPr>
        <w:pStyle w:val="21"/>
        <w:ind w:left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С.В. Лисин</w:t>
      </w:r>
    </w:p>
    <w:p w14:paraId="0C839A60" w14:textId="77777777" w:rsidR="00314E85" w:rsidRDefault="00314E85" w:rsidP="00314E85">
      <w:pPr>
        <w:jc w:val="both"/>
        <w:rPr>
          <w:sz w:val="28"/>
          <w:szCs w:val="28"/>
        </w:rPr>
      </w:pPr>
    </w:p>
    <w:p w14:paraId="2FC60B33" w14:textId="77777777" w:rsidR="00314E85" w:rsidRDefault="00314E85" w:rsidP="00314E85">
      <w:pPr>
        <w:ind w:firstLine="567"/>
        <w:jc w:val="both"/>
        <w:rPr>
          <w:sz w:val="28"/>
          <w:szCs w:val="28"/>
        </w:rPr>
      </w:pPr>
    </w:p>
    <w:p w14:paraId="5BA87174" w14:textId="77777777" w:rsidR="00314E85" w:rsidRDefault="00314E85" w:rsidP="00314E85">
      <w:pPr>
        <w:rPr>
          <w:sz w:val="28"/>
          <w:szCs w:val="28"/>
          <w:vertAlign w:val="superscript"/>
        </w:rPr>
        <w:sectPr w:rsidR="00314E85">
          <w:pgSz w:w="11906" w:h="16838"/>
          <w:pgMar w:top="851" w:right="851" w:bottom="851" w:left="1418" w:header="709" w:footer="709" w:gutter="0"/>
          <w:cols w:space="720"/>
        </w:sectPr>
      </w:pPr>
    </w:p>
    <w:p w14:paraId="68154562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13139D11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727D4E32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Вачского муниципального округа</w:t>
      </w:r>
    </w:p>
    <w:p w14:paraId="4C2DB6C5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10C97EE8" w14:textId="6B5165DE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D1393">
        <w:rPr>
          <w:sz w:val="24"/>
          <w:szCs w:val="24"/>
        </w:rPr>
        <w:t>08.04.2026</w:t>
      </w:r>
      <w:r>
        <w:rPr>
          <w:sz w:val="24"/>
          <w:szCs w:val="24"/>
        </w:rPr>
        <w:t xml:space="preserve"> № </w:t>
      </w:r>
      <w:r w:rsidR="003D1393">
        <w:rPr>
          <w:sz w:val="24"/>
          <w:szCs w:val="24"/>
        </w:rPr>
        <w:t>376</w:t>
      </w:r>
    </w:p>
    <w:p w14:paraId="1D164DDE" w14:textId="77777777" w:rsidR="00314E85" w:rsidRDefault="00314E85" w:rsidP="00314E85">
      <w:pPr>
        <w:ind w:left="4820"/>
        <w:jc w:val="center"/>
        <w:rPr>
          <w:sz w:val="24"/>
          <w:szCs w:val="24"/>
          <w:u w:val="single"/>
        </w:rPr>
      </w:pPr>
    </w:p>
    <w:p w14:paraId="7BB61157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6</w:t>
      </w:r>
    </w:p>
    <w:p w14:paraId="12C432B1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14:paraId="0BD95BFD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Вачского муниципального округа</w:t>
      </w:r>
    </w:p>
    <w:p w14:paraId="2CAAA86B" w14:textId="77777777" w:rsidR="00314E85" w:rsidRDefault="00314E85" w:rsidP="00314E8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2A0BCA7E" w14:textId="77777777" w:rsidR="00314E85" w:rsidRDefault="00314E85" w:rsidP="00314E85">
      <w:pPr>
        <w:ind w:left="482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05.03.2026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263</w:t>
      </w:r>
    </w:p>
    <w:p w14:paraId="21641167" w14:textId="77777777" w:rsidR="00314E85" w:rsidRDefault="00314E85" w:rsidP="00314E85">
      <w:pPr>
        <w:ind w:left="4820"/>
        <w:jc w:val="center"/>
        <w:rPr>
          <w:b/>
          <w:sz w:val="28"/>
          <w:szCs w:val="28"/>
        </w:rPr>
      </w:pPr>
    </w:p>
    <w:p w14:paraId="16FC56CA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99A49F7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управлением образования администрации Вачского  муниципального округа Нижегородской области полномочий по возмещению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</w:p>
    <w:p w14:paraId="5F14669D" w14:textId="77777777" w:rsidR="00314E85" w:rsidRDefault="00314E85" w:rsidP="00314E85">
      <w:pPr>
        <w:jc w:val="center"/>
        <w:rPr>
          <w:rFonts w:eastAsia="Segoe UI"/>
          <w:b/>
          <w:bCs/>
          <w:color w:val="292929"/>
          <w:sz w:val="28"/>
          <w:szCs w:val="28"/>
        </w:rPr>
      </w:pPr>
    </w:p>
    <w:p w14:paraId="2CB185BB" w14:textId="77777777" w:rsidR="00314E85" w:rsidRDefault="00314E85" w:rsidP="00314E85">
      <w:pPr>
        <w:numPr>
          <w:ilvl w:val="0"/>
          <w:numId w:val="1"/>
        </w:numPr>
        <w:ind w:left="360"/>
        <w:jc w:val="center"/>
        <w:rPr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Общие положения</w:t>
      </w:r>
    </w:p>
    <w:p w14:paraId="3164119B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1.1. Настоящее Положение определяет порядок исполнения полномочий органом местного самоуправления Вачского муниципального округа Нижегородской области по организации отдыха и оздоровления детей в каникулярный период в виде возмещения части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 (далее — загородные оздоровительные центры). </w:t>
      </w:r>
    </w:p>
    <w:p w14:paraId="67042366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1.2. Право на возмещение расходов по приобретению путевок в загородные оздоровительные центры возможно один раз в течение каникулярного периода при наличии финансовых средств.</w:t>
      </w:r>
    </w:p>
    <w:p w14:paraId="24CEF3D2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1.3. Коэффициент, определяющий долю возмещения от нормативной стоимости путевки в загородные оздоровительные центры, для соответствующих категорий получателей определяется как:</w:t>
      </w:r>
    </w:p>
    <w:p w14:paraId="326C8B1E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- 0,7 - для работников бюджетных организаций, безработных граждан, неработающих пенсионеров, а также пенсионеров, являющихся опекунами (попечителями), приемными родителями детей-сирот и детей, оставшихся без попечения родителя; </w:t>
      </w:r>
    </w:p>
    <w:p w14:paraId="0921D0D9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- 0,5 - для работников остальных организаций, а также граждан, зарегистрированных в качестве индивидуальных предпринимателей и работающих у индивидуальных предпринимателей;</w:t>
      </w:r>
    </w:p>
    <w:p w14:paraId="7155CB3A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средняя стоимость путевки определяется путем умножения стоимости одного дня пребывания в загородном лагере, утверждаемой ежегодно распоряжением администрации Вачского муниципального округа </w:t>
      </w:r>
      <w:r>
        <w:rPr>
          <w:rFonts w:eastAsia="Segoe UI"/>
          <w:color w:val="auto"/>
          <w:sz w:val="28"/>
          <w:szCs w:val="28"/>
        </w:rPr>
        <w:lastRenderedPageBreak/>
        <w:t>Нижегородской области, на количество дней пребывания (не менее 21 дня в период летних каникул).</w:t>
      </w:r>
    </w:p>
    <w:p w14:paraId="03626B55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1.4. Возмещение части расходов по приобретению путёвок загородный оздоровительный центр предоставляется гражданам имеющих детей в возрасте от 6 лет 6 месяцев до 17 лет включительно, обучающимся в образовательных учреждениях Вачского муниципального округа Нижегородской области.</w:t>
      </w:r>
    </w:p>
    <w:p w14:paraId="71BC47B6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1.5. </w:t>
      </w:r>
      <w:r>
        <w:rPr>
          <w:color w:val="auto"/>
          <w:sz w:val="28"/>
          <w:szCs w:val="28"/>
        </w:rPr>
        <w:t xml:space="preserve">Заявления на возмещение от граждан </w:t>
      </w:r>
      <w:r>
        <w:rPr>
          <w:rFonts w:eastAsia="Segoe UI"/>
          <w:color w:val="auto"/>
          <w:sz w:val="28"/>
          <w:szCs w:val="28"/>
        </w:rPr>
        <w:t>(физические лица)</w:t>
      </w:r>
      <w:r>
        <w:rPr>
          <w:color w:val="auto"/>
          <w:sz w:val="28"/>
          <w:szCs w:val="28"/>
        </w:rPr>
        <w:t xml:space="preserve"> и заявки от работодателей </w:t>
      </w:r>
      <w:r>
        <w:rPr>
          <w:rFonts w:eastAsia="Segoe UI"/>
          <w:color w:val="auto"/>
          <w:sz w:val="28"/>
          <w:szCs w:val="28"/>
        </w:rPr>
        <w:t xml:space="preserve">(юридические лица) </w:t>
      </w:r>
      <w:r>
        <w:rPr>
          <w:color w:val="auto"/>
          <w:sz w:val="28"/>
          <w:szCs w:val="28"/>
        </w:rPr>
        <w:t xml:space="preserve">на выплату компенсации предоставляются в уполномоченный орган </w:t>
      </w:r>
      <w:r>
        <w:rPr>
          <w:rFonts w:eastAsia="Segoe UI"/>
          <w:color w:val="auto"/>
          <w:sz w:val="28"/>
          <w:szCs w:val="28"/>
        </w:rPr>
        <w:t>с 1 по 30 сентября текущего года</w:t>
      </w:r>
      <w:r>
        <w:rPr>
          <w:color w:val="auto"/>
          <w:sz w:val="28"/>
          <w:szCs w:val="28"/>
        </w:rPr>
        <w:t>. Несоблюдение сроков предоставления документов, а также предоставление недостоверных сведений служат основаниями для отказа в выплате компенсации.</w:t>
      </w:r>
    </w:p>
    <w:p w14:paraId="5F17F4E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1.6. В организациях приказом руководителя создаются комиссии и назначаются ответственные лица для организации отдыха и оздоровления детей работников.</w:t>
      </w:r>
    </w:p>
    <w:p w14:paraId="351BD97A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1.6.1. Комиссии организации (юридические лица): </w:t>
      </w:r>
    </w:p>
    <w:p w14:paraId="0872EBB3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осуществляют прием заявлений родителей (законных представителей), состоящих в трудовых отношениях с организацией по форме, утвержденной в организации; </w:t>
      </w:r>
    </w:p>
    <w:p w14:paraId="3BC8E55B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осуществляет прием документов родителей и составляет списки детей;</w:t>
      </w:r>
    </w:p>
    <w:p w14:paraId="251397C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определяют очередность в соответствии с датой поступления документов; </w:t>
      </w:r>
    </w:p>
    <w:p w14:paraId="7BB32860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формируют отчетность по приобретенным путевкам. </w:t>
      </w:r>
    </w:p>
    <w:p w14:paraId="2320DEB7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1.7. Для получения возмещения части расходов в следующем календарном году ежегодно с 1 по 30 сентября текущего года в управление образования:</w:t>
      </w:r>
    </w:p>
    <w:p w14:paraId="3F0CE56D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1.7.1. Граждане (физические лица, самозанятые), желающие приобрести путевку самостоятельно, представляют заявление согласно приложению 1 к настоящему Положению с приложением следующих документов: </w:t>
      </w:r>
    </w:p>
    <w:p w14:paraId="6CCA635B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копия всех заполненных страниц паспорта родителя (законного представителя);</w:t>
      </w:r>
    </w:p>
    <w:p w14:paraId="2B52955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копия свидетельства о рождении ребенка (паспорта, если достиг 14-летнего возраста); </w:t>
      </w:r>
    </w:p>
    <w:p w14:paraId="1A3716A0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справка с места учебы ребенка; </w:t>
      </w:r>
    </w:p>
    <w:p w14:paraId="4E6BB59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справка с места работы родителя (законного представителя) или документ, подтверждающий статус самозанятого.</w:t>
      </w:r>
    </w:p>
    <w:p w14:paraId="1521536B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1.7.2. Заявители (юридические лица) предоставляют заявку в управление образования согласно приложению 2 к настоящему Положению. Заявка предоставляется в печатном виде, подписанная руководителем организации и заверенная печатью организации (в случае наличия печати). Организации несут ответственность за достоверность предоставляемых данных в соответствии с действующим законодательством.</w:t>
      </w:r>
    </w:p>
    <w:p w14:paraId="3A89FE3F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Заявка может быть отозвана или в нее могут быть внесены изменения путем официального письменного обращения юридического лица с соответствующим заявлением. </w:t>
      </w:r>
    </w:p>
    <w:p w14:paraId="5AEB9093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lastRenderedPageBreak/>
        <w:t xml:space="preserve">В случае первичного обращения юридического лица к заявке прилагаются выписка из ЕГРЮЛ. </w:t>
      </w:r>
    </w:p>
    <w:p w14:paraId="1A16418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1.8. Управление образования как уполномоченный орган:</w:t>
      </w:r>
    </w:p>
    <w:p w14:paraId="62DBAD2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ежегодно в срок с 1 по 30 сентября осуществляет прием заявок (физические лица, юридические лица), заявлений и документов от получателей (родителей (законных представителей)), не находящихся в трудовых отношениях с организациями, а также в случае отсутствия в организации соответствующей комиссии, их регистрацию в журнале регистрации согласно приложению 3 к настоящему Положению, который прошивается, нумеруется, заверяется подписью специалиста и скрепляется печатью управления образования администрации Вачского муниципального округа.</w:t>
      </w:r>
    </w:p>
    <w:p w14:paraId="208DBED4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При приеме документов заявителю выдается расписка-уведомление о приеме документов согласно приложению 4 к настоящему Положению;</w:t>
      </w:r>
    </w:p>
    <w:p w14:paraId="78DE9DCF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определяет очередность в соответствии с датой поступления документов;</w:t>
      </w:r>
    </w:p>
    <w:p w14:paraId="0F590364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представляет документы для принятия решения в комиссию по распределению путевок;</w:t>
      </w:r>
    </w:p>
    <w:p w14:paraId="64E3CA19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в письменной форме уведомляет заявителей о выделении средств возмещения или об отказе согласно приложению 5 к настоящему Положению.</w:t>
      </w:r>
    </w:p>
    <w:p w14:paraId="11CD18D2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Основанием для отказа в предоставлении средств возмещения является:</w:t>
      </w:r>
    </w:p>
    <w:p w14:paraId="043DEDCF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предоставление в неполном объеме заявления с прилагаемыми документами согласно п. 1.7.1. настоящего Положения;</w:t>
      </w:r>
    </w:p>
    <w:p w14:paraId="56D8D68B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подача заявления после даты, определенной в соответствии с п. 1.7. настоящего Положения.</w:t>
      </w:r>
    </w:p>
    <w:p w14:paraId="57AB831D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1.9. Граждане и организации, получившие уведомление о предоставлении возмещения части стоимости путевки, приобретают путевку в загородный оздоровительный центр самостоятельно.</w:t>
      </w:r>
    </w:p>
    <w:p w14:paraId="69D1C999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1.10. По прибытии ребенка из организации отдыха и оздоровления детей получатель путевки, в течение 5 дней, предоставляет самостоятельно в комиссию организации или в управление образования Вачского муниципального округа (если он не состоит в трудовых отношениях), документы содержащие отметку о пребывании в организации отдыха и оздоровления:</w:t>
      </w:r>
    </w:p>
    <w:p w14:paraId="302FD929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 копии платёжного поручения об оплате путёвки;</w:t>
      </w:r>
    </w:p>
    <w:p w14:paraId="36AAC6E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копию договора с организацией отдыха и оздоровления;</w:t>
      </w:r>
    </w:p>
    <w:p w14:paraId="509E1B15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 отрывные талоны к путёвкам;</w:t>
      </w:r>
    </w:p>
    <w:p w14:paraId="5C81DC2E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заявление по форме согласно приложению 6 к настоящему Положению.</w:t>
      </w:r>
    </w:p>
    <w:p w14:paraId="7CE8AB98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1.11. Перечисление возмещения осуществляется МКУ «МЦБ» с лицевого счёта управления образования администрация Вачского муниципального округа на расчётные счета открытые получателями возмещения в российских кредитных организациях, не позднее 15-го рабочего дня со дня поступления от управления образования письма (заявки) согласно приложению10 к настоящему Положению. </w:t>
      </w:r>
    </w:p>
    <w:p w14:paraId="050BF316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lastRenderedPageBreak/>
        <w:t>Письмо (заявка) от управления образования формируется на основании писем (заявок) от комиссии организации, установленной в приложении № 10 к настоящему Положению.</w:t>
      </w:r>
    </w:p>
    <w:p w14:paraId="3679590D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1.12. Управление образования отвечает за достоверность предоставленных данных в заявке а также за полноту пакетов документов которые хранятся в управлении образования в соответствии с действующим законодательством.</w:t>
      </w:r>
    </w:p>
    <w:p w14:paraId="685A1B3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1.13. Заявители (юридические лица) предоставляют заявление по форме согласно приложению 7 к настоящему Положению и отчет о целевом использовании средств бюджета по форме согласно приложению 8 к настоящему Положению.</w:t>
      </w:r>
    </w:p>
    <w:p w14:paraId="63D20DFA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1.14. </w:t>
      </w:r>
      <w:r>
        <w:rPr>
          <w:color w:val="auto"/>
          <w:sz w:val="28"/>
          <w:szCs w:val="28"/>
        </w:rPr>
        <w:t>Путёвки являются бланками строгой отчётности и подлежат хранению и учёту наравне с денежными документами и средствами.</w:t>
      </w:r>
    </w:p>
    <w:p w14:paraId="0C6F0E3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1.15. МКУ «МЦБ»</w:t>
      </w:r>
      <w:r>
        <w:rPr>
          <w:color w:val="auto"/>
          <w:sz w:val="28"/>
          <w:szCs w:val="28"/>
        </w:rPr>
        <w:t xml:space="preserve"> обеспечивает в порядке, установленном для хранения документов строгой отчётности и денежных документов, хранение приходных расходных документов по путёвкам, документов, подтверждающих использование путёвок (книг, журналов).</w:t>
      </w:r>
    </w:p>
    <w:p w14:paraId="1B81C22E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1.16.  В случае возникновения причин по которым ребёнок не имеет возможности воспользоваться путёвкой, получатель обязан незамедлительно проинформировать комиссию организации, управление образования и возвратить путёвку не позднее чем за 10 дней заезда либо согласовать с организацией отдыха и оздоровления детей перенос срока заезда с извещением управления образования не позднее чем за 10 дней на первоначального срока заезда.</w:t>
      </w:r>
    </w:p>
    <w:p w14:paraId="5C0322E5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1.17. В случае возникновения причин, указанных в правилах внутреннего распорядка для обучающих и их родителей (законных представителей) по которым ребёнок выбывает из центра «Дружба», исключение заболевания ребенка, средства, уплаченные Родителем (законным представителем), Родителю (законному представителю) не </w:t>
      </w:r>
      <w:r>
        <w:rPr>
          <w:color w:val="auto"/>
          <w:spacing w:val="-2"/>
          <w:sz w:val="28"/>
          <w:szCs w:val="28"/>
        </w:rPr>
        <w:t>возвращаются.</w:t>
      </w:r>
    </w:p>
    <w:p w14:paraId="7F5E9044" w14:textId="77777777" w:rsidR="00314E85" w:rsidRDefault="00314E85" w:rsidP="00314E85">
      <w:pPr>
        <w:spacing w:line="360" w:lineRule="auto"/>
        <w:jc w:val="both"/>
        <w:rPr>
          <w:color w:val="auto"/>
          <w:sz w:val="28"/>
          <w:szCs w:val="28"/>
        </w:rPr>
      </w:pPr>
    </w:p>
    <w:p w14:paraId="69D1822D" w14:textId="77777777" w:rsidR="00314E85" w:rsidRDefault="00314E85" w:rsidP="00314E85">
      <w:pPr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Порядок предоставления путевок гражданам из семей участников специальной военной операции.</w:t>
      </w:r>
    </w:p>
    <w:p w14:paraId="257BF3C2" w14:textId="77777777" w:rsidR="00314E85" w:rsidRDefault="00314E85" w:rsidP="00314E85">
      <w:pPr>
        <w:spacing w:line="360" w:lineRule="auto"/>
        <w:jc w:val="both"/>
        <w:rPr>
          <w:color w:val="auto"/>
          <w:sz w:val="28"/>
          <w:szCs w:val="28"/>
        </w:rPr>
      </w:pPr>
    </w:p>
    <w:p w14:paraId="1F43132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2.1. Гражданам (родителям, законным представителям) детей в возрасте от 6 лет 6 месяцев до 17 лет включительно, обучающихся в образовательных учреждениях Вачского муниципального округа, из семей участников специальной военной операции (далее — СВО), зарегистрированным на территории Вачского муниципального округа (далее — заявители), предоставляется право на бесплатное получение путевки в загородные оздоровительные центры.</w:t>
      </w:r>
    </w:p>
    <w:p w14:paraId="6B435393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2.2</w:t>
      </w:r>
      <w:r>
        <w:rPr>
          <w:rFonts w:eastAsia="Segoe UI"/>
          <w:b/>
          <w:bCs/>
          <w:color w:val="auto"/>
          <w:sz w:val="28"/>
          <w:szCs w:val="28"/>
        </w:rPr>
        <w:t xml:space="preserve">. </w:t>
      </w:r>
      <w:r>
        <w:rPr>
          <w:rFonts w:eastAsia="Segoe UI"/>
          <w:color w:val="auto"/>
          <w:sz w:val="28"/>
          <w:szCs w:val="28"/>
        </w:rPr>
        <w:t xml:space="preserve">Для реализации права на получение бесплатной путевки в загородные оздоровительные центры заявитель обращается в уполномоченный орган - управление образования в период календарного года, но не позднее 1 октября текущего года с заявлением на выделение льготной </w:t>
      </w:r>
      <w:r>
        <w:rPr>
          <w:rFonts w:eastAsia="Segoe UI"/>
          <w:color w:val="auto"/>
          <w:sz w:val="28"/>
          <w:szCs w:val="28"/>
        </w:rPr>
        <w:lastRenderedPageBreak/>
        <w:t>путевки, оформленным согласно приложению 9 к настоящему Положению, с приложением следующих документов:</w:t>
      </w:r>
    </w:p>
    <w:p w14:paraId="10EA316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копия паспорта заявителя;</w:t>
      </w:r>
    </w:p>
    <w:p w14:paraId="03751D33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копия свидетельства о рождении ребенка (паспорта, если достиг 14-летнего возраста);</w:t>
      </w:r>
    </w:p>
    <w:p w14:paraId="3EEDE187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копия документа, подтверждающая законное представительство заявителя в отношении ребенка (в случае, если обращается не родитель ребенка);</w:t>
      </w:r>
    </w:p>
    <w:p w14:paraId="46F1D42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справка с места учебы ребенка;</w:t>
      </w:r>
    </w:p>
    <w:p w14:paraId="4663D8E5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- копия военного социального контракта на оказание дополнительных мер социальной поддержки членам семей участников СВО, членам семей участников СВО, вернувшихся (демобилизовавшихся) из зоны проведения СВО и членам семей погибших (умерших) участников СВО, а также участникам СВО, вернувшимся (демобилизовавшимся) из зоны проведения СВО. </w:t>
      </w:r>
    </w:p>
    <w:p w14:paraId="7F849A09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bCs/>
          <w:color w:val="auto"/>
          <w:sz w:val="28"/>
          <w:szCs w:val="28"/>
        </w:rPr>
        <w:t xml:space="preserve">2.3. В случае если право на предоставление льготной путевки возникло позднее срока подачи заявления, право на предоставление льготы решается индивидуально межведомственной комиссией по организации отдыха, оздоровления и занятости детей и молодежи. </w:t>
      </w:r>
    </w:p>
    <w:p w14:paraId="1D164B1A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2.4. Управление образования администрации Вачского муниципального округа заключает трехсторонний договор с МБУ ДО ДООЦ «Дружба» и представителем ребенка из семей участников специальной военной операции.</w:t>
      </w:r>
    </w:p>
    <w:p w14:paraId="7B4BD36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2.5.</w:t>
      </w:r>
      <w:r>
        <w:rPr>
          <w:rFonts w:eastAsia="Segoe UI"/>
          <w:b/>
          <w:bCs/>
          <w:color w:val="auto"/>
          <w:sz w:val="28"/>
          <w:szCs w:val="28"/>
        </w:rPr>
        <w:t xml:space="preserve"> </w:t>
      </w:r>
      <w:r>
        <w:rPr>
          <w:rFonts w:eastAsia="Segoe UI"/>
          <w:color w:val="auto"/>
          <w:sz w:val="28"/>
          <w:szCs w:val="28"/>
        </w:rPr>
        <w:t xml:space="preserve">Все дальнейшие взаимоотношение касаемо договора решаются непосредственно между управлением образования и МБУ ДО ДООЦ «Дружба», в том числе и передача закрывающих документов. </w:t>
      </w:r>
    </w:p>
    <w:p w14:paraId="26FAD22B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2.6. На основании заключенного договора МБУ ДО ДООЦ «Дружба» предоставляет путевку на ребенка.</w:t>
      </w:r>
    </w:p>
    <w:p w14:paraId="7F5D7FE1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2.7. По прибытии ребенка из организации отдыха и оздоровления детей, но не позднее 5 рабочих дней, МБУ ДО ДООЦ «Дружба» предоставляет в управление образования закрывающие документы:</w:t>
      </w:r>
    </w:p>
    <w:p w14:paraId="40FFC6C9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отрывной талон;</w:t>
      </w:r>
    </w:p>
    <w:p w14:paraId="2F79E42A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>- приказ о выбытии ребенка из центра.</w:t>
      </w:r>
    </w:p>
    <w:p w14:paraId="7232DC3F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2.8. На основании закрывающих документов управление образования перечисляет денежные средства за путевку на счет МБУ ДО ДООЦ «Дружба», но не позднее 15 рабочих дней. </w:t>
      </w:r>
    </w:p>
    <w:p w14:paraId="2438578C" w14:textId="77777777" w:rsidR="00314E85" w:rsidRDefault="00314E85" w:rsidP="00314E85">
      <w:pPr>
        <w:ind w:firstLine="709"/>
        <w:jc w:val="both"/>
        <w:rPr>
          <w:rFonts w:eastAsia="Segoe UI"/>
          <w:color w:val="auto"/>
          <w:sz w:val="28"/>
          <w:szCs w:val="28"/>
        </w:rPr>
      </w:pPr>
      <w:r>
        <w:rPr>
          <w:rFonts w:eastAsia="Segoe UI"/>
          <w:color w:val="auto"/>
          <w:sz w:val="28"/>
          <w:szCs w:val="28"/>
        </w:rPr>
        <w:t xml:space="preserve">2.9. </w:t>
      </w:r>
      <w:r>
        <w:rPr>
          <w:color w:val="auto"/>
          <w:sz w:val="28"/>
          <w:szCs w:val="28"/>
        </w:rPr>
        <w:t xml:space="preserve">В случае возникновения причин по которым ребёнок не имеет возможности воспользоваться путёвкой, получатель обязан незамедлительно проинформировать комиссию организации, управление образования и возвратить путёвку не позднее чем за 10 дней заезда либо согласовать с организацией отдыха и оздоровления детей перенос срока заезда с извещением управления образования не позднее чем за 10 дней на первоначального срока заезда. </w:t>
      </w:r>
    </w:p>
    <w:p w14:paraId="208356AD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</w:p>
    <w:p w14:paraId="69A0E2E4" w14:textId="77777777" w:rsidR="00314E85" w:rsidRDefault="00314E85" w:rsidP="00314E85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 Порядок оплаты питания в лагерях с дневным пребыванием, лагерях труда и отдыха, организованных муниципальными образовательными учреждениями.</w:t>
      </w:r>
    </w:p>
    <w:p w14:paraId="5C2D3FEF" w14:textId="77777777" w:rsidR="00314E85" w:rsidRDefault="00314E85" w:rsidP="00314E85">
      <w:pPr>
        <w:ind w:left="360"/>
        <w:jc w:val="both"/>
        <w:rPr>
          <w:color w:val="auto"/>
          <w:sz w:val="28"/>
          <w:szCs w:val="28"/>
        </w:rPr>
      </w:pPr>
    </w:p>
    <w:p w14:paraId="4EFA9E5F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Настоящий порядок определяет оплату питания в лагерях с дневным пребыванием детей, лагерях труда и отдыха (далее – лагеря) в целях организации отдыха и оздоровления детей на базе образовательных учреждений Вачского муниципального округа.</w:t>
      </w:r>
    </w:p>
    <w:p w14:paraId="7F9A8796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Организация питания в лагерях финансируется:</w:t>
      </w:r>
    </w:p>
    <w:p w14:paraId="665086F7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 счет средств муниципального бюджета Вачского муниципального округа в рамках муниципальной программы «Развитие образования Вачского муниципального округа»;</w:t>
      </w:r>
    </w:p>
    <w:p w14:paraId="3A56AD23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 счет средств родителей;</w:t>
      </w:r>
    </w:p>
    <w:p w14:paraId="2A3CF7C6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из других источников, не запрещенных законодательством РФ.</w:t>
      </w:r>
    </w:p>
    <w:p w14:paraId="7FFA3B85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Стоимость питания в лагерях и меры социальной поддержки с определением льготных категорий утверждаются ежегодно распоряжением администрации Вачского муниципального округа.</w:t>
      </w:r>
    </w:p>
    <w:p w14:paraId="3DCA604B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Лагеря с дневным пребыванием комплектуются из числа обучающихся образовательных учреждений Вачского муниципального округа в возрасте от 6 лет 6 месяцев до 15 лет включительно. </w:t>
      </w:r>
    </w:p>
    <w:p w14:paraId="17DCE435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Лагеря труда и отдыха комплектуется из числа обучающихся образовательных учреждений Вачского муниципального округа в возрасте от 14 до 17 лет включительно.</w:t>
      </w:r>
    </w:p>
    <w:p w14:paraId="102B7942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Продолжительность смены лагеря определяется соответствующими санитарно-эпидемиологическими правилами и нормами и составляет не менее 21 календарного дня в летний период, включая выходные дни.</w:t>
      </w:r>
    </w:p>
    <w:p w14:paraId="6ED78EB3" w14:textId="77777777" w:rsidR="00314E85" w:rsidRDefault="00314E85" w:rsidP="00314E85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Сроки проведения и количество смен определяется приказом управления образования ежегодно.</w:t>
      </w:r>
    </w:p>
    <w:p w14:paraId="5E8A4BEE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Начальники лагерей в течение 10 дней после окончания смены представляют отчеты по расходованию средств муниципального бюджета, выделенные на организацию питания в лагерях.</w:t>
      </w:r>
    </w:p>
    <w:p w14:paraId="7A8FE0AB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3.7. Управление образования администрации формирует отчетность об использовании средств местного бюджета и предоставляет в администрацию.</w:t>
      </w:r>
    </w:p>
    <w:p w14:paraId="7CAAFFF2" w14:textId="77777777" w:rsidR="00314E85" w:rsidRDefault="00314E85" w:rsidP="00314E85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3.8. Контроль за целевым использованием средств муниципального бюджета, предоставляемым на организацию питания в лагерях, осуществляется финансовым управлением администрации Вачского муниципального округа.</w:t>
      </w:r>
    </w:p>
    <w:p w14:paraId="4729E29F" w14:textId="77777777" w:rsidR="00314E85" w:rsidRDefault="00314E85" w:rsidP="00314E85">
      <w:pPr>
        <w:ind w:firstLine="720"/>
        <w:jc w:val="both"/>
        <w:rPr>
          <w:sz w:val="28"/>
          <w:szCs w:val="28"/>
        </w:rPr>
      </w:pPr>
    </w:p>
    <w:p w14:paraId="2CE7C368" w14:textId="77777777" w:rsidR="00314E85" w:rsidRDefault="00314E85" w:rsidP="00314E85">
      <w:pPr>
        <w:ind w:firstLine="720"/>
        <w:jc w:val="both"/>
        <w:rPr>
          <w:sz w:val="28"/>
          <w:szCs w:val="28"/>
        </w:rPr>
      </w:pPr>
    </w:p>
    <w:p w14:paraId="524037DC" w14:textId="77777777" w:rsidR="00314E85" w:rsidRDefault="00314E85" w:rsidP="00314E85">
      <w:pPr>
        <w:tabs>
          <w:tab w:val="left" w:pos="1508"/>
        </w:tabs>
        <w:ind w:left="566" w:right="427"/>
        <w:rPr>
          <w:sz w:val="28"/>
        </w:rPr>
      </w:pPr>
    </w:p>
    <w:p w14:paraId="04ABCCEA" w14:textId="77777777" w:rsidR="00314E85" w:rsidRDefault="00314E85" w:rsidP="00314E85">
      <w:pPr>
        <w:rPr>
          <w:sz w:val="28"/>
        </w:rPr>
      </w:pPr>
    </w:p>
    <w:p w14:paraId="4DE0E641" w14:textId="77777777" w:rsidR="00314E85" w:rsidRDefault="00314E85" w:rsidP="00314E85">
      <w:pPr>
        <w:rPr>
          <w:sz w:val="28"/>
        </w:rPr>
      </w:pPr>
    </w:p>
    <w:p w14:paraId="47EE1CC3" w14:textId="77777777" w:rsidR="00314E85" w:rsidRDefault="00314E85" w:rsidP="00314E85">
      <w:pPr>
        <w:tabs>
          <w:tab w:val="left" w:pos="7889"/>
        </w:tabs>
        <w:rPr>
          <w:sz w:val="28"/>
        </w:rPr>
      </w:pPr>
      <w:r>
        <w:rPr>
          <w:sz w:val="28"/>
        </w:rPr>
        <w:tab/>
      </w:r>
    </w:p>
    <w:p w14:paraId="14D233D1" w14:textId="77777777" w:rsidR="00314E85" w:rsidRDefault="00314E85" w:rsidP="00314E85">
      <w:pPr>
        <w:tabs>
          <w:tab w:val="left" w:pos="7889"/>
        </w:tabs>
        <w:rPr>
          <w:sz w:val="28"/>
        </w:rPr>
      </w:pPr>
      <w:r>
        <w:rPr>
          <w:sz w:val="28"/>
        </w:rPr>
        <w:tab/>
      </w:r>
    </w:p>
    <w:p w14:paraId="5F1A9DA2" w14:textId="77777777" w:rsidR="00314E85" w:rsidRDefault="00314E85" w:rsidP="00314E85">
      <w:pPr>
        <w:rPr>
          <w:sz w:val="28"/>
        </w:rPr>
        <w:sectPr w:rsidR="00314E85">
          <w:pgSz w:w="11906" w:h="16838"/>
          <w:pgMar w:top="1134" w:right="851" w:bottom="1134" w:left="1701" w:header="720" w:footer="720" w:gutter="0"/>
          <w:cols w:space="720"/>
        </w:sectPr>
      </w:pPr>
    </w:p>
    <w:p w14:paraId="1B1E3F59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7270F798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72D7803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505FDECE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08F370A9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7E35C57A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6FE5E17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61076DB7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7508FD70" w14:textId="77777777" w:rsidR="00314E85" w:rsidRDefault="00314E85" w:rsidP="00314E85">
      <w:pPr>
        <w:rPr>
          <w:sz w:val="28"/>
          <w:szCs w:val="28"/>
        </w:rPr>
      </w:pPr>
    </w:p>
    <w:p w14:paraId="74EFAA78" w14:textId="77777777" w:rsidR="00314E85" w:rsidRDefault="00314E85" w:rsidP="00314E85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В управление образования администрации Вачского </w:t>
      </w:r>
    </w:p>
    <w:p w14:paraId="296BB64E" w14:textId="77777777" w:rsidR="00314E85" w:rsidRDefault="00314E85" w:rsidP="00314E85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муниципального округа Нижегородской области</w:t>
      </w:r>
    </w:p>
    <w:p w14:paraId="243D99CA" w14:textId="77777777" w:rsidR="00314E85" w:rsidRDefault="00314E85" w:rsidP="00314E85">
      <w:pPr>
        <w:ind w:firstLine="3119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</w:t>
      </w:r>
    </w:p>
    <w:p w14:paraId="6A41B0D9" w14:textId="77777777" w:rsidR="00314E85" w:rsidRDefault="00314E85" w:rsidP="00314E85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       ФИО родителя (законного представителя)</w:t>
      </w:r>
    </w:p>
    <w:p w14:paraId="752A6632" w14:textId="77777777" w:rsidR="00314E85" w:rsidRDefault="00314E85" w:rsidP="00314E85">
      <w:pPr>
        <w:ind w:left="3969" w:hanging="850"/>
        <w:rPr>
          <w:sz w:val="24"/>
          <w:szCs w:val="24"/>
        </w:rPr>
      </w:pPr>
      <w:r>
        <w:rPr>
          <w:sz w:val="24"/>
          <w:szCs w:val="24"/>
        </w:rPr>
        <w:t>паспорт _____________ №_____________________________</w:t>
      </w:r>
    </w:p>
    <w:p w14:paraId="769F858B" w14:textId="77777777" w:rsidR="00314E85" w:rsidRDefault="00314E85" w:rsidP="00314E85">
      <w:pPr>
        <w:ind w:left="3969" w:hanging="850"/>
        <w:rPr>
          <w:sz w:val="24"/>
          <w:szCs w:val="24"/>
        </w:rPr>
      </w:pPr>
      <w:r>
        <w:rPr>
          <w:sz w:val="24"/>
          <w:szCs w:val="24"/>
        </w:rPr>
        <w:t>выдан (кем выдан) ___________________________________</w:t>
      </w:r>
    </w:p>
    <w:p w14:paraId="60D32F96" w14:textId="77777777" w:rsidR="00314E85" w:rsidRDefault="00314E85" w:rsidP="00314E85">
      <w:pPr>
        <w:ind w:left="3969" w:hanging="850"/>
        <w:rPr>
          <w:sz w:val="24"/>
          <w:szCs w:val="24"/>
        </w:rPr>
      </w:pPr>
      <w:r>
        <w:rPr>
          <w:sz w:val="24"/>
          <w:szCs w:val="24"/>
        </w:rPr>
        <w:t>(дата выдачи) _______________________________________,</w:t>
      </w:r>
    </w:p>
    <w:p w14:paraId="20D584B5" w14:textId="77777777" w:rsidR="00314E85" w:rsidRDefault="00314E85" w:rsidP="00314E85">
      <w:pPr>
        <w:ind w:left="3969" w:hanging="850"/>
        <w:rPr>
          <w:sz w:val="24"/>
          <w:szCs w:val="24"/>
        </w:rPr>
      </w:pPr>
      <w:r>
        <w:rPr>
          <w:sz w:val="24"/>
          <w:szCs w:val="24"/>
        </w:rPr>
        <w:t>адрес проживания: ___________________________________</w:t>
      </w:r>
    </w:p>
    <w:p w14:paraId="3A50C6DB" w14:textId="77777777" w:rsidR="00314E85" w:rsidRDefault="00314E85" w:rsidP="00314E85">
      <w:pPr>
        <w:ind w:left="3969" w:hanging="850"/>
        <w:rPr>
          <w:sz w:val="28"/>
          <w:szCs w:val="28"/>
        </w:rPr>
      </w:pPr>
      <w:r>
        <w:rPr>
          <w:sz w:val="24"/>
          <w:szCs w:val="24"/>
        </w:rPr>
        <w:t>телефон: ___________________________________________</w:t>
      </w:r>
    </w:p>
    <w:p w14:paraId="47E994C0" w14:textId="77777777" w:rsidR="00314E85" w:rsidRDefault="00314E85" w:rsidP="00314E85">
      <w:pPr>
        <w:rPr>
          <w:sz w:val="28"/>
          <w:szCs w:val="28"/>
          <w:vertAlign w:val="superscript"/>
        </w:rPr>
      </w:pPr>
    </w:p>
    <w:p w14:paraId="66FC77BE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14:paraId="7E8AA6BC" w14:textId="77777777" w:rsidR="00314E85" w:rsidRDefault="00314E85" w:rsidP="00314E85">
      <w:pPr>
        <w:jc w:val="center"/>
        <w:rPr>
          <w:sz w:val="28"/>
          <w:szCs w:val="28"/>
        </w:rPr>
      </w:pPr>
    </w:p>
    <w:p w14:paraId="282B7E06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выделить средства возмещения части расходов по приобретению путевки в загородный детский оздоровительно-образовательный лагерь  ______________________________________________________ в 20____ году. </w:t>
      </w:r>
    </w:p>
    <w:p w14:paraId="278E6C3F" w14:textId="77777777" w:rsidR="00314E85" w:rsidRDefault="00314E85" w:rsidP="00314E85">
      <w:pPr>
        <w:ind w:left="708" w:firstLine="708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1DDB6BFB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ребенка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>_____________________________________________________</w:t>
      </w:r>
    </w:p>
    <w:p w14:paraId="05CA2D6A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_____._____.__________</w:t>
      </w:r>
    </w:p>
    <w:p w14:paraId="383CFBF2" w14:textId="77777777" w:rsidR="00314E85" w:rsidRDefault="00314E85" w:rsidP="00314E85">
      <w:pPr>
        <w:ind w:left="2124" w:firstLine="708"/>
        <w:rPr>
          <w:szCs w:val="28"/>
        </w:rPr>
      </w:pPr>
      <w:r>
        <w:rPr>
          <w:szCs w:val="28"/>
        </w:rPr>
        <w:t xml:space="preserve">  (число    месяц      год рождения)</w:t>
      </w:r>
    </w:p>
    <w:p w14:paraId="169A54D9" w14:textId="77777777" w:rsidR="00314E85" w:rsidRDefault="00314E85" w:rsidP="00314E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в _______________________________________класс________. </w:t>
      </w:r>
    </w:p>
    <w:p w14:paraId="39B5CBD2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порядком предоставления отчетных документов для получения возмещения части стоимости путевки ознакомлен(а). </w:t>
      </w:r>
    </w:p>
    <w:p w14:paraId="0E58F99B" w14:textId="77777777" w:rsidR="00314E85" w:rsidRDefault="00314E85" w:rsidP="00314E85">
      <w:pPr>
        <w:jc w:val="both"/>
        <w:rPr>
          <w:sz w:val="24"/>
          <w:szCs w:val="24"/>
        </w:rPr>
      </w:pPr>
    </w:p>
    <w:p w14:paraId="066C5946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14:paraId="05A97B1F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1. Копия свидетельства о рождении (паспорта) ребенка.</w:t>
      </w:r>
    </w:p>
    <w:p w14:paraId="51E4F993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2. Справка с места учёбы ребенка.</w:t>
      </w:r>
    </w:p>
    <w:p w14:paraId="584767C6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Копия паспорта заявителя (все заполненные страницы).</w:t>
      </w:r>
    </w:p>
    <w:p w14:paraId="4664FBEF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4. Справка с места работы/справка из ЦЗН и копия трудовой книжки (для безработных граждан).</w:t>
      </w:r>
    </w:p>
    <w:p w14:paraId="2B21D3F8" w14:textId="77777777" w:rsidR="00314E85" w:rsidRDefault="00314E85" w:rsidP="00314E85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согласие на обработку (сбор, систематизацию, накопление, хранение, уточнение (обновление, изменение), обезличивание, уничтожение) всех вышеуказанных моих персональных данных и персональных данных моего ребенка с целью организации его отдыха. </w:t>
      </w:r>
    </w:p>
    <w:p w14:paraId="4BCDAA42" w14:textId="77777777" w:rsidR="00314E85" w:rsidRDefault="00314E85" w:rsidP="00314E85">
      <w:pPr>
        <w:jc w:val="right"/>
        <w:rPr>
          <w:sz w:val="28"/>
          <w:szCs w:val="28"/>
        </w:rPr>
      </w:pPr>
    </w:p>
    <w:p w14:paraId="2C0985A9" w14:textId="77777777" w:rsidR="00314E85" w:rsidRDefault="00314E85" w:rsidP="00314E8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4597C84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подпись заявителя</w:t>
      </w:r>
    </w:p>
    <w:p w14:paraId="780A7871" w14:textId="77777777" w:rsidR="00314E85" w:rsidRDefault="00314E85" w:rsidP="00314E85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 20___г.</w:t>
      </w:r>
    </w:p>
    <w:p w14:paraId="44BB727F" w14:textId="77777777" w:rsidR="00314E85" w:rsidRDefault="00314E85" w:rsidP="00314E85">
      <w:pPr>
        <w:jc w:val="both"/>
        <w:rPr>
          <w:szCs w:val="28"/>
        </w:rPr>
      </w:pPr>
    </w:p>
    <w:p w14:paraId="66245E42" w14:textId="77777777" w:rsidR="00314E85" w:rsidRDefault="00314E85" w:rsidP="00314E85">
      <w:pPr>
        <w:jc w:val="both"/>
        <w:rPr>
          <w:sz w:val="28"/>
          <w:szCs w:val="28"/>
        </w:rPr>
      </w:pPr>
    </w:p>
    <w:p w14:paraId="1C40E7F0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Заявление принято «_____»__________________ 20____г. в _______ час.</w:t>
      </w:r>
    </w:p>
    <w:p w14:paraId="010EB37D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______________________/_______________________/</w:t>
      </w:r>
    </w:p>
    <w:p w14:paraId="2C0878F6" w14:textId="77777777" w:rsidR="00314E85" w:rsidRDefault="00314E85" w:rsidP="00314E85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лица, принявшего заявление                         расшифровка </w:t>
      </w:r>
    </w:p>
    <w:p w14:paraId="5C1531D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3425B420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257BF57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1F846E6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368D6580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697BBCC9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4B064A54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4B5E5427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7CCF3BA0" w14:textId="77777777" w:rsidR="00314E85" w:rsidRDefault="00314E85" w:rsidP="00314E85">
      <w:pPr>
        <w:jc w:val="right"/>
        <w:rPr>
          <w:sz w:val="28"/>
          <w:szCs w:val="28"/>
        </w:rPr>
      </w:pPr>
    </w:p>
    <w:p w14:paraId="352F52B3" w14:textId="77777777" w:rsidR="00314E85" w:rsidRDefault="00314E85" w:rsidP="00314E85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В управление образования администрации Вачского</w:t>
      </w:r>
    </w:p>
    <w:p w14:paraId="73847451" w14:textId="77777777" w:rsidR="00314E85" w:rsidRDefault="00314E85" w:rsidP="00314E85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муниципального округа Нижегородской области</w:t>
      </w:r>
    </w:p>
    <w:p w14:paraId="3B6F38B8" w14:textId="77777777" w:rsidR="00314E85" w:rsidRDefault="00314E85" w:rsidP="00314E85">
      <w:pPr>
        <w:ind w:firstLine="3119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</w:t>
      </w:r>
    </w:p>
    <w:p w14:paraId="34DFB6E6" w14:textId="77777777" w:rsidR="00314E85" w:rsidRDefault="00314E85" w:rsidP="00314E8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(наименование организации, индивидуального предпринимателя)</w:t>
      </w:r>
    </w:p>
    <w:p w14:paraId="0578570C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Юридический адрес___________________________________</w:t>
      </w:r>
    </w:p>
    <w:p w14:paraId="74B01164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Телефон_____________________________________________</w:t>
      </w:r>
    </w:p>
    <w:p w14:paraId="219825B6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почты______________________________</w:t>
      </w:r>
    </w:p>
    <w:p w14:paraId="64EB7EAC" w14:textId="77777777" w:rsidR="00314E85" w:rsidRDefault="00314E85" w:rsidP="00314E85">
      <w:pPr>
        <w:jc w:val="right"/>
        <w:rPr>
          <w:sz w:val="28"/>
          <w:szCs w:val="28"/>
        </w:rPr>
      </w:pPr>
    </w:p>
    <w:p w14:paraId="3967783B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517C50EA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предоставление средств возмещения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 зарегистрированных на территории Нижегородской области</w:t>
      </w:r>
    </w:p>
    <w:p w14:paraId="293906E9" w14:textId="77777777" w:rsidR="00314E85" w:rsidRDefault="00314E85" w:rsidP="00314E85">
      <w:pPr>
        <w:jc w:val="center"/>
        <w:rPr>
          <w:sz w:val="28"/>
          <w:szCs w:val="28"/>
        </w:rPr>
      </w:pPr>
    </w:p>
    <w:p w14:paraId="0BCAF3B0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предоставить средства возмещения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области:</w:t>
      </w:r>
    </w:p>
    <w:p w14:paraId="03F34EA7" w14:textId="77777777" w:rsidR="00314E85" w:rsidRDefault="00314E85" w:rsidP="00314E85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087"/>
        <w:gridCol w:w="2522"/>
        <w:gridCol w:w="1958"/>
        <w:gridCol w:w="3145"/>
      </w:tblGrid>
      <w:tr w:rsidR="00314E85" w14:paraId="2BAB9CA0" w14:textId="77777777" w:rsidTr="00314E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1A7C" w14:textId="77777777" w:rsidR="00314E85" w:rsidRDefault="00314E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DB43" w14:textId="77777777" w:rsidR="00314E85" w:rsidRDefault="00314E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9FD7" w14:textId="77777777" w:rsidR="00314E85" w:rsidRDefault="00314E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 центра (лагеря)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B062" w14:textId="77777777" w:rsidR="00314E85" w:rsidRDefault="00314E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путевок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58B3" w14:textId="77777777" w:rsidR="00314E85" w:rsidRDefault="00314E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Необходимый объем средств возмещения, руб.</w:t>
            </w:r>
          </w:p>
        </w:tc>
      </w:tr>
      <w:tr w:rsidR="00314E85" w14:paraId="15424124" w14:textId="77777777" w:rsidTr="00314E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788B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534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DB5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F38" w14:textId="77777777" w:rsidR="00314E85" w:rsidRDefault="00314E85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8B7" w14:textId="77777777" w:rsidR="00314E85" w:rsidRDefault="00314E85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314E85" w14:paraId="77ABD11D" w14:textId="77777777" w:rsidTr="00314E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BF72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930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88EF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224" w14:textId="77777777" w:rsidR="00314E85" w:rsidRDefault="00314E85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656" w14:textId="77777777" w:rsidR="00314E85" w:rsidRDefault="00314E85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314E85" w14:paraId="205E8020" w14:textId="77777777" w:rsidTr="00314E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3781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DFB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FEA" w14:textId="77777777" w:rsidR="00314E85" w:rsidRDefault="00314E85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3A8" w14:textId="77777777" w:rsidR="00314E85" w:rsidRDefault="00314E85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117" w14:textId="77777777" w:rsidR="00314E85" w:rsidRDefault="00314E85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314E85" w14:paraId="68890DA2" w14:textId="77777777" w:rsidTr="00314E85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0D56" w14:textId="77777777" w:rsidR="00314E85" w:rsidRDefault="00314E85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818C" w14:textId="77777777" w:rsidR="00314E85" w:rsidRDefault="00314E85">
            <w:pPr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184" w14:textId="77777777" w:rsidR="00314E85" w:rsidRDefault="00314E85">
            <w:pPr>
              <w:spacing w:line="256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6CDCE108" w14:textId="77777777" w:rsidR="00314E85" w:rsidRDefault="00314E85" w:rsidP="00314E85">
      <w:pPr>
        <w:rPr>
          <w:sz w:val="24"/>
          <w:szCs w:val="24"/>
        </w:rPr>
      </w:pPr>
    </w:p>
    <w:p w14:paraId="70B1E04C" w14:textId="77777777" w:rsidR="00314E85" w:rsidRDefault="00314E85" w:rsidP="00314E85">
      <w:pPr>
        <w:rPr>
          <w:sz w:val="28"/>
          <w:szCs w:val="28"/>
        </w:rPr>
      </w:pPr>
    </w:p>
    <w:p w14:paraId="72F6AF21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   _______________________</w:t>
      </w:r>
    </w:p>
    <w:p w14:paraId="7CA97800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подпись                                       расшифровка</w:t>
      </w:r>
    </w:p>
    <w:p w14:paraId="0C6D9150" w14:textId="77777777" w:rsidR="00314E85" w:rsidRDefault="00314E85" w:rsidP="00314E85">
      <w:pPr>
        <w:rPr>
          <w:sz w:val="28"/>
          <w:szCs w:val="28"/>
        </w:rPr>
      </w:pPr>
    </w:p>
    <w:p w14:paraId="626C6089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Исполнитель____________ контактный телефон ____________ </w:t>
      </w:r>
    </w:p>
    <w:p w14:paraId="72C043A1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Фамилия___________________</w:t>
      </w:r>
    </w:p>
    <w:p w14:paraId="54EF6BDA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Имя_______________________</w:t>
      </w:r>
    </w:p>
    <w:p w14:paraId="0009677C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 xml:space="preserve">Отчество___________________ </w:t>
      </w:r>
    </w:p>
    <w:p w14:paraId="03D3B8F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>Приложение 3</w:t>
      </w:r>
    </w:p>
    <w:p w14:paraId="6C6CC3E9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23A4AEC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7FD12C8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16A53D8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5C358CC0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0D658A8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0B7F27CC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282661AD" w14:textId="77777777" w:rsidR="00314E85" w:rsidRDefault="00314E85" w:rsidP="00314E85">
      <w:pPr>
        <w:jc w:val="right"/>
        <w:rPr>
          <w:sz w:val="24"/>
          <w:szCs w:val="24"/>
        </w:rPr>
      </w:pPr>
    </w:p>
    <w:p w14:paraId="637DF5E6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4F6067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6A32462D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заявок/заявлений на возмещение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</w:t>
      </w:r>
    </w:p>
    <w:p w14:paraId="25BB28CE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зарегистрированных на территории Нижегородской области</w:t>
      </w:r>
    </w:p>
    <w:p w14:paraId="1819355D" w14:textId="77777777" w:rsidR="00314E85" w:rsidRDefault="00314E85" w:rsidP="00314E85">
      <w:pPr>
        <w:jc w:val="center"/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258"/>
        <w:gridCol w:w="1417"/>
        <w:gridCol w:w="3655"/>
        <w:gridCol w:w="1303"/>
        <w:gridCol w:w="1558"/>
      </w:tblGrid>
      <w:tr w:rsidR="00314E85" w14:paraId="6AF7A7B5" w14:textId="77777777" w:rsidTr="00314E85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F20D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9836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Дата приема 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585E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Время поступления документов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AE4B" w14:textId="77777777" w:rsidR="00314E85" w:rsidRDefault="00314E85">
            <w:pPr>
              <w:shd w:val="clear" w:color="auto" w:fill="FFFFFF"/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ФИО заявителя / Наименование организации, индивидуального предпринимателя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4A2A" w14:textId="77777777" w:rsidR="00314E85" w:rsidRDefault="00314E85">
            <w:pPr>
              <w:shd w:val="clear" w:color="auto" w:fill="FFFFFF"/>
              <w:spacing w:line="256" w:lineRule="auto"/>
              <w:ind w:right="-115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Количество путевок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12B6" w14:textId="77777777" w:rsidR="00314E85" w:rsidRDefault="00314E85">
            <w:pPr>
              <w:shd w:val="clear" w:color="auto" w:fill="FFFFFF"/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Отметка о предоставлении отчета</w:t>
            </w:r>
          </w:p>
        </w:tc>
      </w:tr>
      <w:tr w:rsidR="00314E85" w14:paraId="795D75CF" w14:textId="77777777" w:rsidTr="00314E85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B18E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684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8F4E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65A7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61A2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2C89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</w:tr>
      <w:tr w:rsidR="00314E85" w14:paraId="68E709BC" w14:textId="77777777" w:rsidTr="00314E85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88A7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2B4A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6755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396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0722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94CB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</w:tr>
    </w:tbl>
    <w:p w14:paraId="026D50E9" w14:textId="77777777" w:rsidR="00314E85" w:rsidRDefault="00314E85" w:rsidP="0031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6C5A56E" w14:textId="77777777" w:rsidR="00314E85" w:rsidRDefault="00314E85" w:rsidP="0031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7683BF0" w14:textId="77777777" w:rsidR="00314E85" w:rsidRDefault="00314E85" w:rsidP="00314E85">
      <w:pPr>
        <w:rPr>
          <w:rFonts w:eastAsia="Courier New"/>
          <w:color w:val="auto"/>
          <w:sz w:val="28"/>
          <w:szCs w:val="28"/>
          <w:lang w:eastAsia="ar-SA"/>
        </w:rPr>
        <w:sectPr w:rsidR="00314E85">
          <w:pgSz w:w="11906" w:h="16838"/>
          <w:pgMar w:top="1134" w:right="851" w:bottom="1134" w:left="1701" w:header="720" w:footer="720" w:gutter="0"/>
          <w:cols w:space="720"/>
        </w:sectPr>
      </w:pPr>
    </w:p>
    <w:p w14:paraId="54D041E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14:paraId="547CFAFB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59B554A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1C7CC8C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7A306DA2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2EEAE826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04D8BCD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09D259EF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65D0CBA9" w14:textId="77777777" w:rsidR="00314E85" w:rsidRDefault="00314E85" w:rsidP="00314E85">
      <w:pPr>
        <w:rPr>
          <w:sz w:val="24"/>
          <w:szCs w:val="24"/>
        </w:rPr>
      </w:pPr>
    </w:p>
    <w:p w14:paraId="1622082F" w14:textId="77777777" w:rsidR="00314E85" w:rsidRDefault="00314E85" w:rsidP="00314E85">
      <w:pPr>
        <w:pStyle w:val="ConsPlusNormal"/>
      </w:pPr>
    </w:p>
    <w:p w14:paraId="32A0BB3B" w14:textId="77777777" w:rsidR="00314E85" w:rsidRDefault="00314E85" w:rsidP="00314E85">
      <w:pPr>
        <w:pStyle w:val="ConsPlusNormal"/>
      </w:pPr>
    </w:p>
    <w:p w14:paraId="5B3B9D33" w14:textId="77777777" w:rsidR="00314E85" w:rsidRDefault="00314E85" w:rsidP="00314E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 О ПРИЕМЕ ДОКУМЕНТОВ</w:t>
      </w:r>
    </w:p>
    <w:p w14:paraId="190A9468" w14:textId="77777777" w:rsidR="00314E85" w:rsidRDefault="00314E85" w:rsidP="00314E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EC1C51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расписка-уведомление подтверждает, что</w:t>
      </w:r>
    </w:p>
    <w:p w14:paraId="0E0734A8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организацией/гр. __________________________________________________,</w:t>
      </w:r>
    </w:p>
    <w:p w14:paraId="457BD3B8" w14:textId="77777777" w:rsidR="00314E85" w:rsidRDefault="00314E85" w:rsidP="00314E8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организации/Ф.И.О.)</w:t>
      </w:r>
    </w:p>
    <w:p w14:paraId="3A7606A5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зарегистрированной/проживающим по адресу __________________________</w:t>
      </w:r>
    </w:p>
    <w:p w14:paraId="5CE9C8BF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FC73B4E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предоставлены следующие документы для предоставления меры социальной поддержки в виде возмещения расходов по приобретению путевок в детские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области:</w:t>
      </w:r>
    </w:p>
    <w:p w14:paraId="693AD2BC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заявление;</w:t>
      </w:r>
    </w:p>
    <w:p w14:paraId="10B3675E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копии заполненных страниц паспорта;</w:t>
      </w:r>
    </w:p>
    <w:p w14:paraId="4D91384C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 (паспорта, если ребенок достиг 14-летнего возраста);</w:t>
      </w:r>
    </w:p>
    <w:p w14:paraId="57298975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справка с места учебы;</w:t>
      </w:r>
    </w:p>
    <w:p w14:paraId="6F8B4324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5) справка с места работы/справка из ЦЗН и копия трудовой книжки (для безработных граждан).</w:t>
      </w:r>
    </w:p>
    <w:p w14:paraId="4C9B9CA9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приняты и зарегистрированы в журнале учета заявлений на возмещение расходов по приобретению путевок в детские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 за № ___________ от ________________ 20__ г.</w:t>
      </w:r>
    </w:p>
    <w:p w14:paraId="08D5DE7B" w14:textId="77777777" w:rsidR="00314E85" w:rsidRDefault="00314E85" w:rsidP="00314E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C4DB6B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Документы приняты «_____»__________________ 20____г. в _______ час.</w:t>
      </w:r>
    </w:p>
    <w:p w14:paraId="0E225D55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______________________________________/_______________________/</w:t>
      </w:r>
    </w:p>
    <w:p w14:paraId="576347F7" w14:textId="77777777" w:rsidR="00314E85" w:rsidRDefault="00314E85" w:rsidP="00314E85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подпись лица, принявшего заявление, должность                                                    Ф.И.О.</w:t>
      </w:r>
    </w:p>
    <w:p w14:paraId="16CCB084" w14:textId="77777777" w:rsidR="00314E85" w:rsidRDefault="00314E85" w:rsidP="00314E85">
      <w:pPr>
        <w:rPr>
          <w:sz w:val="24"/>
          <w:szCs w:val="24"/>
        </w:rPr>
      </w:pPr>
    </w:p>
    <w:p w14:paraId="459C6D01" w14:textId="77777777" w:rsidR="00314E85" w:rsidRDefault="00314E85" w:rsidP="00314E85">
      <w:pPr>
        <w:rPr>
          <w:sz w:val="24"/>
          <w:szCs w:val="24"/>
        </w:rPr>
        <w:sectPr w:rsidR="00314E85">
          <w:pgSz w:w="11906" w:h="16838"/>
          <w:pgMar w:top="1134" w:right="851" w:bottom="1134" w:left="1701" w:header="720" w:footer="720" w:gutter="0"/>
          <w:cols w:space="720"/>
        </w:sectPr>
      </w:pPr>
    </w:p>
    <w:p w14:paraId="1D0E89EB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14:paraId="51CDCBF2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5F15D90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6432F040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1137AEE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203CA93C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52351ED0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5AEBFE5B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2A89DF5F" w14:textId="77777777" w:rsidR="00314E85" w:rsidRDefault="00314E85" w:rsidP="00314E85">
      <w:pPr>
        <w:jc w:val="center"/>
        <w:rPr>
          <w:b/>
          <w:sz w:val="28"/>
          <w:szCs w:val="28"/>
        </w:rPr>
      </w:pPr>
    </w:p>
    <w:p w14:paraId="064B1216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предоставлении средств возмещения</w:t>
      </w:r>
    </w:p>
    <w:p w14:paraId="09018FEA" w14:textId="77777777" w:rsidR="00314E85" w:rsidRDefault="00314E85" w:rsidP="00314E85">
      <w:pPr>
        <w:jc w:val="center"/>
        <w:rPr>
          <w:b/>
          <w:sz w:val="28"/>
          <w:szCs w:val="28"/>
        </w:rPr>
      </w:pPr>
    </w:p>
    <w:p w14:paraId="1BFAC725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решением комиссии по распределению путевок от ________________ № __________</w:t>
      </w:r>
    </w:p>
    <w:p w14:paraId="7EB6A6B0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40259C62" w14:textId="77777777" w:rsidR="00314E85" w:rsidRDefault="00314E85" w:rsidP="00314E85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заявителя/наименование организации)</w:t>
      </w:r>
    </w:p>
    <w:p w14:paraId="7DED2B8C" w14:textId="77777777" w:rsidR="00314E85" w:rsidRDefault="00314E85" w:rsidP="00314E85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проживающему/зарегистрированному по адресу</w:t>
      </w:r>
    </w:p>
    <w:p w14:paraId="0EAC92CC" w14:textId="77777777" w:rsidR="00314E85" w:rsidRDefault="00314E85" w:rsidP="00314E85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0D88562F" w14:textId="77777777" w:rsidR="00314E85" w:rsidRDefault="00314E85" w:rsidP="00314E85">
      <w:pPr>
        <w:jc w:val="both"/>
        <w:rPr>
          <w:sz w:val="24"/>
          <w:szCs w:val="24"/>
        </w:rPr>
      </w:pPr>
    </w:p>
    <w:p w14:paraId="425EF3C9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предоставлены средства возмещения части расходов по приобретению ______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 в сумме ________________ рублей.</w:t>
      </w:r>
    </w:p>
    <w:p w14:paraId="4FBB2E06" w14:textId="77777777" w:rsidR="00314E85" w:rsidRDefault="00314E85" w:rsidP="00314E85">
      <w:pPr>
        <w:jc w:val="both"/>
        <w:rPr>
          <w:sz w:val="28"/>
          <w:szCs w:val="28"/>
        </w:rPr>
      </w:pPr>
    </w:p>
    <w:p w14:paraId="5AE18B5F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____________________________________________________</w:t>
      </w:r>
    </w:p>
    <w:p w14:paraId="19ACAAA2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(подпись уполномоченного лица, должность, Ф.И.О.)</w:t>
      </w:r>
    </w:p>
    <w:p w14:paraId="101ACAA4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6EDCBB7C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4"/>
          <w:szCs w:val="24"/>
        </w:rPr>
        <w:t>МП</w:t>
      </w:r>
    </w:p>
    <w:p w14:paraId="25116FF2" w14:textId="77777777" w:rsidR="00314E85" w:rsidRDefault="00314E85" w:rsidP="00314E85">
      <w:pPr>
        <w:rPr>
          <w:b/>
          <w:sz w:val="28"/>
          <w:szCs w:val="28"/>
        </w:rPr>
      </w:pPr>
    </w:p>
    <w:p w14:paraId="29005FF9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об отказе в предоставлении средств возмещения</w:t>
      </w:r>
    </w:p>
    <w:p w14:paraId="0E6E8AC2" w14:textId="77777777" w:rsidR="00314E85" w:rsidRDefault="00314E85" w:rsidP="00314E85">
      <w:pPr>
        <w:jc w:val="center"/>
        <w:rPr>
          <w:b/>
          <w:sz w:val="28"/>
          <w:szCs w:val="28"/>
        </w:rPr>
      </w:pPr>
    </w:p>
    <w:p w14:paraId="41CDE9E7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решением комиссии по распределению путевок от ________________ № __________</w:t>
      </w:r>
    </w:p>
    <w:p w14:paraId="139309F4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14:paraId="0AF1909D" w14:textId="77777777" w:rsidR="00314E85" w:rsidRDefault="00314E85" w:rsidP="00314E85">
      <w:pPr>
        <w:jc w:val="center"/>
        <w:rPr>
          <w:sz w:val="22"/>
          <w:szCs w:val="22"/>
        </w:rPr>
      </w:pPr>
      <w:r>
        <w:rPr>
          <w:sz w:val="22"/>
          <w:szCs w:val="22"/>
        </w:rPr>
        <w:t>(ФИО заявителя/наименование организации)</w:t>
      </w:r>
    </w:p>
    <w:p w14:paraId="704588A3" w14:textId="77777777" w:rsidR="00314E85" w:rsidRDefault="00314E85" w:rsidP="00314E85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проживающему/зарегистрированному по адресу</w:t>
      </w:r>
    </w:p>
    <w:p w14:paraId="3697B87F" w14:textId="77777777" w:rsidR="00314E85" w:rsidRDefault="00314E85" w:rsidP="00314E85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14:paraId="758DAD89" w14:textId="77777777" w:rsidR="00314E85" w:rsidRDefault="00314E85" w:rsidP="00314E85">
      <w:pPr>
        <w:jc w:val="both"/>
        <w:rPr>
          <w:sz w:val="24"/>
          <w:szCs w:val="24"/>
        </w:rPr>
      </w:pPr>
    </w:p>
    <w:p w14:paraId="574752F6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отказано в предоставлении средств возмещения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 ____________________________________________________________________.</w:t>
      </w:r>
    </w:p>
    <w:p w14:paraId="66467A50" w14:textId="77777777" w:rsidR="00314E85" w:rsidRDefault="00314E85" w:rsidP="00314E85">
      <w:pPr>
        <w:jc w:val="center"/>
        <w:rPr>
          <w:sz w:val="22"/>
          <w:szCs w:val="22"/>
        </w:rPr>
      </w:pPr>
      <w:r>
        <w:rPr>
          <w:sz w:val="22"/>
          <w:szCs w:val="22"/>
        </w:rPr>
        <w:t>(основание для отказа в предоставлении возмещения)</w:t>
      </w:r>
    </w:p>
    <w:p w14:paraId="38CF2BD3" w14:textId="77777777" w:rsidR="00314E85" w:rsidRDefault="00314E85" w:rsidP="00314E85">
      <w:pPr>
        <w:jc w:val="both"/>
        <w:rPr>
          <w:sz w:val="24"/>
          <w:szCs w:val="24"/>
        </w:rPr>
      </w:pPr>
    </w:p>
    <w:p w14:paraId="7ED1128B" w14:textId="77777777" w:rsidR="00314E85" w:rsidRDefault="00314E85" w:rsidP="00314E85">
      <w:pPr>
        <w:jc w:val="both"/>
        <w:rPr>
          <w:sz w:val="24"/>
          <w:szCs w:val="24"/>
        </w:rPr>
      </w:pPr>
    </w:p>
    <w:p w14:paraId="35C156FB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____________________________________________________</w:t>
      </w:r>
    </w:p>
    <w:p w14:paraId="5532B805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(подпись уполномоченного лица, должность, Ф.И.О.)</w:t>
      </w:r>
    </w:p>
    <w:p w14:paraId="15CA73AE" w14:textId="77777777" w:rsidR="00314E85" w:rsidRDefault="00314E85" w:rsidP="00314E85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12C4A837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4"/>
          <w:szCs w:val="24"/>
        </w:rPr>
        <w:t>МП</w:t>
      </w:r>
    </w:p>
    <w:p w14:paraId="1D75FCD5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Приложение 6</w:t>
      </w:r>
    </w:p>
    <w:p w14:paraId="5271295B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5A4C67D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40379C0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3068E5D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4345951C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5F763B9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55DA248B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2CB8C3E9" w14:textId="77777777" w:rsidR="00314E85" w:rsidRDefault="00314E85" w:rsidP="00314E85">
      <w:pPr>
        <w:ind w:left="4536"/>
        <w:jc w:val="both"/>
        <w:rPr>
          <w:sz w:val="28"/>
          <w:szCs w:val="28"/>
        </w:rPr>
      </w:pPr>
    </w:p>
    <w:p w14:paraId="47408C33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В управление образования администрации Вачского</w:t>
      </w:r>
    </w:p>
    <w:p w14:paraId="124F501B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Нижегородской области» </w:t>
      </w:r>
    </w:p>
    <w:p w14:paraId="07C0CB8B" w14:textId="77777777" w:rsidR="00314E85" w:rsidRDefault="00314E85" w:rsidP="00314E85">
      <w:pPr>
        <w:ind w:firstLine="3544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</w:t>
      </w:r>
    </w:p>
    <w:p w14:paraId="0A4D3BA9" w14:textId="77777777" w:rsidR="00314E85" w:rsidRDefault="00314E85" w:rsidP="00314E85">
      <w:pPr>
        <w:ind w:firstLine="3261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(ФИО заявителя</w:t>
      </w:r>
      <w:r>
        <w:rPr>
          <w:sz w:val="24"/>
          <w:szCs w:val="24"/>
        </w:rPr>
        <w:t>)</w:t>
      </w:r>
    </w:p>
    <w:p w14:paraId="4FF683A8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Адрес проживания ___________________________________</w:t>
      </w:r>
    </w:p>
    <w:p w14:paraId="3F25A5E3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Телефон____________________________________________</w:t>
      </w:r>
    </w:p>
    <w:p w14:paraId="2259D7D9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почты_____________________________</w:t>
      </w:r>
    </w:p>
    <w:p w14:paraId="6BBA6643" w14:textId="77777777" w:rsidR="00314E85" w:rsidRDefault="00314E85" w:rsidP="00314E85">
      <w:pPr>
        <w:jc w:val="right"/>
        <w:rPr>
          <w:sz w:val="28"/>
          <w:szCs w:val="28"/>
        </w:rPr>
      </w:pPr>
    </w:p>
    <w:p w14:paraId="68F20EA6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14:paraId="2928EF51" w14:textId="77777777" w:rsidR="00314E85" w:rsidRDefault="00314E85" w:rsidP="00314E85">
      <w:pPr>
        <w:jc w:val="center"/>
        <w:rPr>
          <w:sz w:val="28"/>
          <w:szCs w:val="28"/>
        </w:rPr>
      </w:pPr>
    </w:p>
    <w:p w14:paraId="2271B751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Прошу перечислить средства возмещения части расходов по приобретению путевки в загородный оздоровительно-образовательный центр (лагерь)____________________________________ за ______________ смену 20___г.</w:t>
      </w:r>
    </w:p>
    <w:p w14:paraId="7F925D70" w14:textId="77777777" w:rsidR="00314E85" w:rsidRDefault="00314E85" w:rsidP="00314E85">
      <w:pPr>
        <w:jc w:val="both"/>
        <w:rPr>
          <w:sz w:val="28"/>
          <w:szCs w:val="28"/>
        </w:rPr>
      </w:pPr>
    </w:p>
    <w:p w14:paraId="2D1788AD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ребенка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14:paraId="7AE31967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_____._____.__________</w:t>
      </w:r>
    </w:p>
    <w:p w14:paraId="75528C56" w14:textId="77777777" w:rsidR="00314E85" w:rsidRDefault="00314E85" w:rsidP="00314E85">
      <w:pPr>
        <w:ind w:left="2124" w:firstLine="708"/>
        <w:rPr>
          <w:szCs w:val="28"/>
        </w:rPr>
      </w:pPr>
      <w:r>
        <w:rPr>
          <w:szCs w:val="28"/>
        </w:rPr>
        <w:t xml:space="preserve">(число </w:t>
      </w:r>
      <w:r>
        <w:rPr>
          <w:szCs w:val="28"/>
        </w:rPr>
        <w:tab/>
        <w:t xml:space="preserve">  месяц    год рождения)</w:t>
      </w:r>
    </w:p>
    <w:p w14:paraId="7ADEAC42" w14:textId="77777777" w:rsidR="00314E85" w:rsidRDefault="00314E85" w:rsidP="00314E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обучающийся_________________________________________класс_________ </w:t>
      </w:r>
    </w:p>
    <w:p w14:paraId="4B836B45" w14:textId="77777777" w:rsidR="00314E85" w:rsidRDefault="00314E85" w:rsidP="00314E85">
      <w:pPr>
        <w:rPr>
          <w:sz w:val="28"/>
          <w:szCs w:val="28"/>
        </w:rPr>
      </w:pPr>
    </w:p>
    <w:p w14:paraId="0BB70352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по следующим реквизитам:</w:t>
      </w:r>
    </w:p>
    <w:p w14:paraId="07071EAF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ИНН/КПП ____________________________</w:t>
      </w:r>
    </w:p>
    <w:p w14:paraId="3730D466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Расчетный счет ________________________</w:t>
      </w:r>
    </w:p>
    <w:p w14:paraId="67512911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Кор. Счет _____________________________</w:t>
      </w:r>
    </w:p>
    <w:p w14:paraId="2FA14D1D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БИК банка _____________________________</w:t>
      </w:r>
    </w:p>
    <w:p w14:paraId="5A182681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Наименование банка _____________________</w:t>
      </w:r>
    </w:p>
    <w:p w14:paraId="6B89FBF3" w14:textId="77777777" w:rsidR="00314E85" w:rsidRDefault="00314E85" w:rsidP="00314E85">
      <w:pPr>
        <w:rPr>
          <w:sz w:val="28"/>
          <w:szCs w:val="28"/>
        </w:rPr>
      </w:pPr>
    </w:p>
    <w:p w14:paraId="2793985C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14:paraId="6448B74B" w14:textId="77777777" w:rsidR="00314E85" w:rsidRDefault="00314E85" w:rsidP="00314E8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платежного поручения об оплате путевки;</w:t>
      </w:r>
    </w:p>
    <w:p w14:paraId="54ACA916" w14:textId="77777777" w:rsidR="00314E85" w:rsidRDefault="00314E85" w:rsidP="00314E8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договора с ДОЛ;</w:t>
      </w:r>
    </w:p>
    <w:p w14:paraId="7EDF9FF5" w14:textId="77777777" w:rsidR="00314E85" w:rsidRDefault="00314E85" w:rsidP="00314E85">
      <w:pPr>
        <w:numPr>
          <w:ilvl w:val="0"/>
          <w:numId w:val="2"/>
        </w:numPr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обратный (отрывной) талон к путевке;</w:t>
      </w:r>
    </w:p>
    <w:p w14:paraId="64087A94" w14:textId="77777777" w:rsidR="00314E85" w:rsidRDefault="00314E85" w:rsidP="00314E85">
      <w:pPr>
        <w:numPr>
          <w:ilvl w:val="0"/>
          <w:numId w:val="2"/>
        </w:numPr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копия санитарно-эпидемиологического заключения о соответствии лагеря санитарным правилам;</w:t>
      </w:r>
    </w:p>
    <w:p w14:paraId="34537448" w14:textId="77777777" w:rsidR="00314E85" w:rsidRDefault="00314E85" w:rsidP="00314E85">
      <w:pPr>
        <w:numPr>
          <w:ilvl w:val="0"/>
          <w:numId w:val="2"/>
        </w:numPr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копия документа с указанием номера расчетного счета и реквизитов банка.</w:t>
      </w:r>
    </w:p>
    <w:p w14:paraId="00A0B2F2" w14:textId="77777777" w:rsidR="00314E85" w:rsidRDefault="00314E85" w:rsidP="00314E85">
      <w:pPr>
        <w:jc w:val="both"/>
        <w:rPr>
          <w:sz w:val="28"/>
          <w:szCs w:val="28"/>
        </w:rPr>
      </w:pPr>
    </w:p>
    <w:p w14:paraId="2FFD97A7" w14:textId="77777777" w:rsidR="00314E85" w:rsidRDefault="00314E85" w:rsidP="00314E8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2EAF9BD1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подпись заявителя</w:t>
      </w:r>
    </w:p>
    <w:p w14:paraId="21F95E1B" w14:textId="77777777" w:rsidR="00314E85" w:rsidRDefault="00314E85" w:rsidP="00314E85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 20___г.</w:t>
      </w:r>
    </w:p>
    <w:p w14:paraId="769C0457" w14:textId="77777777" w:rsidR="00314E85" w:rsidRDefault="00314E85" w:rsidP="00314E85">
      <w:pPr>
        <w:rPr>
          <w:sz w:val="28"/>
          <w:szCs w:val="28"/>
        </w:rPr>
      </w:pPr>
    </w:p>
    <w:p w14:paraId="5A5F6D96" w14:textId="77777777" w:rsidR="00314E85" w:rsidRDefault="00314E85" w:rsidP="00314E85">
      <w:pPr>
        <w:rPr>
          <w:sz w:val="28"/>
          <w:szCs w:val="28"/>
        </w:rPr>
      </w:pPr>
    </w:p>
    <w:p w14:paraId="19FBEBFC" w14:textId="77777777" w:rsidR="00314E85" w:rsidRDefault="00314E85" w:rsidP="00314E85">
      <w:pPr>
        <w:rPr>
          <w:sz w:val="28"/>
          <w:szCs w:val="28"/>
        </w:rPr>
        <w:sectPr w:rsidR="00314E85">
          <w:pgSz w:w="11906" w:h="16838"/>
          <w:pgMar w:top="851" w:right="851" w:bottom="851" w:left="1418" w:header="709" w:footer="709" w:gutter="0"/>
          <w:cols w:space="720"/>
        </w:sectPr>
      </w:pPr>
    </w:p>
    <w:p w14:paraId="7098E9E0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14:paraId="35513395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0734A2B0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0951FF5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29BCCE4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4B4212F8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40DE8F22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3525D96E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08130EC8" w14:textId="77777777" w:rsidR="00314E85" w:rsidRDefault="00314E85" w:rsidP="00314E85">
      <w:pPr>
        <w:ind w:left="3686"/>
        <w:jc w:val="center"/>
        <w:rPr>
          <w:sz w:val="28"/>
          <w:szCs w:val="28"/>
        </w:rPr>
      </w:pPr>
    </w:p>
    <w:p w14:paraId="5E2ABC83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В управление образования администрации Вачского</w:t>
      </w:r>
    </w:p>
    <w:p w14:paraId="288ECDB9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Нижегородской области» </w:t>
      </w:r>
    </w:p>
    <w:p w14:paraId="09770DC6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</w:t>
      </w:r>
    </w:p>
    <w:p w14:paraId="3758170F" w14:textId="77777777" w:rsidR="00314E85" w:rsidRDefault="00314E85" w:rsidP="00314E85">
      <w:pPr>
        <w:ind w:firstLine="3402"/>
        <w:rPr>
          <w:sz w:val="22"/>
          <w:szCs w:val="22"/>
        </w:rPr>
      </w:pPr>
      <w:r>
        <w:rPr>
          <w:sz w:val="22"/>
          <w:szCs w:val="22"/>
        </w:rPr>
        <w:t>(наименование организации, индивидуального предпринимателя)</w:t>
      </w:r>
    </w:p>
    <w:p w14:paraId="497961C8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Юридический адрес__________________________________</w:t>
      </w:r>
    </w:p>
    <w:p w14:paraId="50A90C7F" w14:textId="77777777" w:rsidR="00314E85" w:rsidRDefault="00314E85" w:rsidP="00314E85">
      <w:pPr>
        <w:ind w:firstLine="3402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Телефон____________________________________________</w:t>
      </w:r>
    </w:p>
    <w:p w14:paraId="005151FC" w14:textId="77777777" w:rsidR="00314E85" w:rsidRDefault="00314E85" w:rsidP="00314E85">
      <w:pPr>
        <w:ind w:firstLine="3402"/>
        <w:rPr>
          <w:sz w:val="28"/>
          <w:szCs w:val="28"/>
        </w:rPr>
      </w:pPr>
      <w:r>
        <w:rPr>
          <w:sz w:val="24"/>
          <w:szCs w:val="24"/>
        </w:rPr>
        <w:t>Адрес электронной почты_____________________________</w:t>
      </w:r>
    </w:p>
    <w:p w14:paraId="4AC2EEF6" w14:textId="77777777" w:rsidR="00314E85" w:rsidRDefault="00314E85" w:rsidP="00314E85">
      <w:pPr>
        <w:jc w:val="right"/>
        <w:rPr>
          <w:sz w:val="28"/>
          <w:szCs w:val="28"/>
        </w:rPr>
      </w:pPr>
    </w:p>
    <w:p w14:paraId="335638F9" w14:textId="77777777" w:rsidR="00314E85" w:rsidRDefault="00314E85" w:rsidP="00314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14:paraId="0DD47603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перечисление средств возмещения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</w:p>
    <w:p w14:paraId="2AC0047E" w14:textId="77777777" w:rsidR="00314E85" w:rsidRDefault="00314E85" w:rsidP="00314E85">
      <w:pPr>
        <w:jc w:val="center"/>
        <w:rPr>
          <w:sz w:val="24"/>
          <w:szCs w:val="24"/>
        </w:rPr>
      </w:pPr>
    </w:p>
    <w:p w14:paraId="2379207B" w14:textId="77777777" w:rsidR="00314E85" w:rsidRDefault="00314E85" w:rsidP="00314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Просим перечислить средства возмещения части расходов по приобретению путевок в загородный оздоровительно-образовательный центр (лагерь) __________________________________________ за 20___г.</w:t>
      </w:r>
    </w:p>
    <w:p w14:paraId="78DFC5D4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(Название центра (лагеря))</w:t>
      </w:r>
    </w:p>
    <w:p w14:paraId="3BB54A3B" w14:textId="77777777" w:rsidR="00314E85" w:rsidRDefault="00314E85" w:rsidP="00314E85">
      <w:pPr>
        <w:rPr>
          <w:sz w:val="22"/>
          <w:szCs w:val="22"/>
        </w:rPr>
      </w:pPr>
    </w:p>
    <w:p w14:paraId="34ED88C9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в количестве ________________штук по следующим реквизитам:</w:t>
      </w:r>
    </w:p>
    <w:p w14:paraId="17A54836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ИНН/КПП ____________________________</w:t>
      </w:r>
    </w:p>
    <w:p w14:paraId="3ACFF424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Расчетный счет ________________________</w:t>
      </w:r>
    </w:p>
    <w:p w14:paraId="56D5EF94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Кор. Счет _____________________________</w:t>
      </w:r>
    </w:p>
    <w:p w14:paraId="6854ED2F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БИК банка _____________________________</w:t>
      </w:r>
    </w:p>
    <w:p w14:paraId="1D1C1DE9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Наименование банка _____________________</w:t>
      </w:r>
    </w:p>
    <w:p w14:paraId="5AB43475" w14:textId="77777777" w:rsidR="00314E85" w:rsidRDefault="00314E85" w:rsidP="00314E85">
      <w:pPr>
        <w:rPr>
          <w:sz w:val="28"/>
          <w:szCs w:val="28"/>
        </w:rPr>
      </w:pPr>
    </w:p>
    <w:p w14:paraId="4E4D4AEA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К заявлению прилагаем следующие документы:</w:t>
      </w:r>
    </w:p>
    <w:p w14:paraId="063FC7C1" w14:textId="77777777" w:rsidR="00314E85" w:rsidRDefault="00314E85" w:rsidP="00314E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платежного поручения об оплате путевок;</w:t>
      </w:r>
    </w:p>
    <w:p w14:paraId="57DEFB4C" w14:textId="77777777" w:rsidR="00314E85" w:rsidRDefault="00314E85" w:rsidP="00314E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договора с ДОЛ;</w:t>
      </w:r>
    </w:p>
    <w:p w14:paraId="205B77B1" w14:textId="77777777" w:rsidR="00314E85" w:rsidRDefault="00314E85" w:rsidP="00314E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отчет о целевом использовании средств бюджета;</w:t>
      </w:r>
    </w:p>
    <w:p w14:paraId="700B760C" w14:textId="77777777" w:rsidR="00314E85" w:rsidRDefault="00314E85" w:rsidP="00314E8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обратные (отрывные) талоны к путевкам;</w:t>
      </w:r>
    </w:p>
    <w:p w14:paraId="02BCA5C5" w14:textId="77777777" w:rsidR="00314E85" w:rsidRDefault="00314E85" w:rsidP="00314E85">
      <w:pPr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копия санитарно-эпидемиологического заключения о соответствии лагеря санитарным правилам.</w:t>
      </w:r>
    </w:p>
    <w:p w14:paraId="1A303057" w14:textId="77777777" w:rsidR="00314E85" w:rsidRDefault="00314E85" w:rsidP="00314E85">
      <w:pPr>
        <w:jc w:val="both"/>
        <w:rPr>
          <w:sz w:val="22"/>
          <w:szCs w:val="22"/>
        </w:rPr>
      </w:pPr>
    </w:p>
    <w:p w14:paraId="45BB2ECF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Руководитель _______________________</w:t>
      </w:r>
    </w:p>
    <w:p w14:paraId="38FF8454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Главный бухгалтер __________________</w:t>
      </w:r>
    </w:p>
    <w:p w14:paraId="3D846F25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МП   Дата__________________________</w:t>
      </w:r>
    </w:p>
    <w:p w14:paraId="1CA8B61C" w14:textId="77777777" w:rsidR="00314E85" w:rsidRDefault="00314E85" w:rsidP="00314E85">
      <w:pPr>
        <w:rPr>
          <w:sz w:val="22"/>
          <w:szCs w:val="22"/>
        </w:rPr>
      </w:pPr>
    </w:p>
    <w:p w14:paraId="0F5F1795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Исполнитель____________ контактный телефон ____________ </w:t>
      </w:r>
    </w:p>
    <w:p w14:paraId="4E186693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(ответственное лицо)</w:t>
      </w:r>
    </w:p>
    <w:p w14:paraId="1923FF21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Фамилия___________________</w:t>
      </w:r>
    </w:p>
    <w:p w14:paraId="14FF53C8" w14:textId="77777777" w:rsidR="00314E85" w:rsidRDefault="00314E85" w:rsidP="00314E85">
      <w:pPr>
        <w:rPr>
          <w:sz w:val="24"/>
          <w:szCs w:val="24"/>
        </w:rPr>
      </w:pPr>
      <w:r>
        <w:rPr>
          <w:sz w:val="28"/>
          <w:szCs w:val="28"/>
        </w:rPr>
        <w:t>Имя</w:t>
      </w:r>
      <w:r>
        <w:rPr>
          <w:sz w:val="24"/>
          <w:szCs w:val="24"/>
        </w:rPr>
        <w:t>_______________________</w:t>
      </w:r>
    </w:p>
    <w:p w14:paraId="223DDB60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Отчество___________________</w:t>
      </w:r>
    </w:p>
    <w:p w14:paraId="3A15C2CC" w14:textId="77777777" w:rsidR="00314E85" w:rsidRDefault="00314E85" w:rsidP="00314E85">
      <w:pPr>
        <w:sectPr w:rsidR="00314E85">
          <w:pgSz w:w="11906" w:h="16838"/>
          <w:pgMar w:top="851" w:right="851" w:bottom="851" w:left="1418" w:header="709" w:footer="709" w:gutter="0"/>
          <w:cols w:space="720"/>
        </w:sectPr>
      </w:pPr>
    </w:p>
    <w:p w14:paraId="6FDEEC8A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14:paraId="5625619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731CE63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36B7E2E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4789AB7D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0784AAE3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079C7D17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19779ECB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1D139782" w14:textId="77777777" w:rsidR="00314E85" w:rsidRDefault="00314E85" w:rsidP="00314E85">
      <w:pPr>
        <w:jc w:val="right"/>
        <w:rPr>
          <w:sz w:val="24"/>
          <w:szCs w:val="24"/>
        </w:rPr>
      </w:pPr>
    </w:p>
    <w:p w14:paraId="13A80DD4" w14:textId="77777777" w:rsidR="00314E85" w:rsidRDefault="00314E85" w:rsidP="00314E8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14:paraId="312728F3" w14:textId="77777777" w:rsidR="00314E85" w:rsidRDefault="00314E85" w:rsidP="00314E8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 целевом использовании средств бюджета на возмещение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</w:p>
    <w:p w14:paraId="465ACF30" w14:textId="77777777" w:rsidR="00314E85" w:rsidRDefault="00314E85" w:rsidP="00314E85">
      <w:pPr>
        <w:ind w:left="360"/>
        <w:jc w:val="both"/>
        <w:rPr>
          <w:sz w:val="28"/>
          <w:szCs w:val="28"/>
        </w:rPr>
      </w:pPr>
    </w:p>
    <w:p w14:paraId="24CB4745" w14:textId="77777777" w:rsidR="00314E85" w:rsidRDefault="00314E85" w:rsidP="00314E85">
      <w:pPr>
        <w:ind w:left="360"/>
        <w:jc w:val="both"/>
        <w:rPr>
          <w:sz w:val="28"/>
          <w:szCs w:val="28"/>
        </w:rPr>
      </w:pPr>
      <w:r>
        <w:rPr>
          <w:sz w:val="24"/>
          <w:szCs w:val="24"/>
        </w:rPr>
        <w:t>Наименование организации, индивидуального предпринимателя</w:t>
      </w:r>
      <w:r>
        <w:rPr>
          <w:sz w:val="28"/>
          <w:szCs w:val="28"/>
        </w:rPr>
        <w:t xml:space="preserve"> __________________</w:t>
      </w:r>
    </w:p>
    <w:p w14:paraId="2579EBF3" w14:textId="77777777" w:rsidR="00314E85" w:rsidRDefault="00314E85" w:rsidP="00314E85">
      <w:pPr>
        <w:ind w:left="360"/>
        <w:jc w:val="both"/>
        <w:rPr>
          <w:sz w:val="28"/>
          <w:szCs w:val="28"/>
        </w:rPr>
      </w:pP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68"/>
        <w:gridCol w:w="989"/>
        <w:gridCol w:w="1281"/>
        <w:gridCol w:w="1275"/>
        <w:gridCol w:w="1165"/>
        <w:gridCol w:w="1243"/>
        <w:gridCol w:w="1133"/>
        <w:gridCol w:w="756"/>
        <w:gridCol w:w="709"/>
      </w:tblGrid>
      <w:tr w:rsidR="00314E85" w14:paraId="7EA343E5" w14:textId="77777777" w:rsidTr="00314E85">
        <w:trPr>
          <w:trHeight w:val="3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8080" w14:textId="77777777" w:rsidR="00314E85" w:rsidRDefault="00314E85">
            <w:pPr>
              <w:shd w:val="clear" w:color="auto" w:fill="FFFFFF"/>
              <w:spacing w:line="256" w:lineRule="auto"/>
              <w:ind w:firstLine="37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8353" w14:textId="77777777" w:rsidR="00314E85" w:rsidRDefault="00314E85">
            <w:pPr>
              <w:shd w:val="clear" w:color="auto" w:fill="FFFFFF"/>
              <w:spacing w:line="256" w:lineRule="auto"/>
              <w:ind w:left="13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ABF2" w14:textId="77777777" w:rsidR="00314E85" w:rsidRDefault="00314E85">
            <w:pPr>
              <w:shd w:val="clear" w:color="auto" w:fill="FFFFFF"/>
              <w:spacing w:line="256" w:lineRule="auto"/>
              <w:ind w:left="46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1D81" w14:textId="77777777" w:rsidR="00314E85" w:rsidRDefault="00314E85">
            <w:pPr>
              <w:shd w:val="clear" w:color="auto" w:fill="FFFFFF"/>
              <w:spacing w:line="256" w:lineRule="auto"/>
              <w:ind w:left="48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Учреждение                       (школа, класс)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DFB8" w14:textId="77777777" w:rsidR="00314E85" w:rsidRDefault="00314E85">
            <w:pPr>
              <w:shd w:val="clear" w:color="auto" w:fill="FFFFFF"/>
              <w:spacing w:line="256" w:lineRule="auto"/>
              <w:ind w:left="34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Место проживания (адрес)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4114" w14:textId="77777777" w:rsidR="00314E85" w:rsidRDefault="00314E85">
            <w:pPr>
              <w:shd w:val="clear" w:color="auto" w:fill="FFFFFF"/>
              <w:spacing w:line="256" w:lineRule="auto"/>
              <w:ind w:left="41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Лагерь, смена</w:t>
            </w:r>
          </w:p>
          <w:p w14:paraId="39A66EB0" w14:textId="77777777" w:rsidR="00314E85" w:rsidRDefault="00314E85">
            <w:pPr>
              <w:shd w:val="clear" w:color="auto" w:fill="FFFFFF"/>
              <w:spacing w:line="256" w:lineRule="auto"/>
              <w:ind w:left="175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с __ по __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2849" w14:textId="77777777" w:rsidR="00314E85" w:rsidRDefault="00314E85">
            <w:pPr>
              <w:shd w:val="clear" w:color="auto" w:fill="FFFFFF"/>
              <w:spacing w:line="256" w:lineRule="auto"/>
              <w:ind w:left="175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Сумма, руб.</w:t>
            </w:r>
          </w:p>
        </w:tc>
      </w:tr>
      <w:tr w:rsidR="00314E85" w14:paraId="43D60CE4" w14:textId="77777777" w:rsidTr="00314E85">
        <w:trPr>
          <w:trHeight w:val="2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9E0D" w14:textId="77777777" w:rsidR="00314E85" w:rsidRDefault="00314E85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5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4E48" w14:textId="77777777" w:rsidR="00314E85" w:rsidRDefault="00314E85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2023" w14:textId="77777777" w:rsidR="00314E85" w:rsidRDefault="00314E85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9B7B" w14:textId="77777777" w:rsidR="00314E85" w:rsidRDefault="00314E85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A370" w14:textId="77777777" w:rsidR="00314E85" w:rsidRDefault="00314E85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CCCB" w14:textId="77777777" w:rsidR="00314E85" w:rsidRDefault="00314E85">
            <w:pPr>
              <w:spacing w:line="256" w:lineRule="auto"/>
              <w:rPr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37B3" w14:textId="77777777" w:rsidR="00314E85" w:rsidRDefault="00314E85">
            <w:pPr>
              <w:shd w:val="clear" w:color="auto" w:fill="FFFFFF"/>
              <w:spacing w:line="256" w:lineRule="auto"/>
              <w:ind w:left="5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Средства возмещения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B175" w14:textId="77777777" w:rsidR="00314E85" w:rsidRDefault="00314E85">
            <w:pPr>
              <w:shd w:val="clear" w:color="auto" w:fill="FFFFFF"/>
              <w:spacing w:line="256" w:lineRule="auto"/>
              <w:ind w:left="28" w:right="-129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Средства родительской платы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B0C5" w14:textId="77777777" w:rsidR="00314E85" w:rsidRDefault="00314E85">
            <w:pPr>
              <w:shd w:val="clear" w:color="auto" w:fill="FFFFFF"/>
              <w:spacing w:line="256" w:lineRule="auto"/>
              <w:ind w:left="37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Средства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3230" w14:textId="77777777" w:rsidR="00314E85" w:rsidRDefault="00314E85">
            <w:pPr>
              <w:shd w:val="clear" w:color="auto" w:fill="FFFFFF"/>
              <w:spacing w:line="256" w:lineRule="auto"/>
              <w:ind w:left="40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Средства профсоюза</w:t>
            </w:r>
          </w:p>
        </w:tc>
      </w:tr>
      <w:tr w:rsidR="00314E85" w14:paraId="10801FB4" w14:textId="77777777" w:rsidTr="00314E85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5C2D" w14:textId="77777777" w:rsidR="00314E85" w:rsidRDefault="00314E85">
            <w:pPr>
              <w:shd w:val="clear" w:color="auto" w:fill="FFFFFF"/>
              <w:spacing w:line="256" w:lineRule="auto"/>
              <w:ind w:firstLine="34"/>
              <w:jc w:val="both"/>
              <w:rPr>
                <w:spacing w:val="2"/>
                <w:sz w:val="28"/>
                <w:szCs w:val="28"/>
                <w:lang w:eastAsia="en-US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98E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0B2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AC6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8D2A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8ED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5FAD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920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C0C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D68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</w:tr>
      <w:tr w:rsidR="00314E85" w14:paraId="69317267" w14:textId="77777777" w:rsidTr="00314E85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E59B" w14:textId="77777777" w:rsidR="00314E85" w:rsidRDefault="00314E85">
            <w:pPr>
              <w:shd w:val="clear" w:color="auto" w:fill="FFFFFF"/>
              <w:spacing w:line="256" w:lineRule="auto"/>
              <w:jc w:val="both"/>
              <w:rPr>
                <w:spacing w:val="2"/>
                <w:sz w:val="28"/>
                <w:szCs w:val="28"/>
                <w:lang w:eastAsia="en-US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B0B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1D29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F28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364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F59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FC4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E084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3F6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F72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</w:tr>
      <w:tr w:rsidR="00314E85" w14:paraId="5CDFF595" w14:textId="77777777" w:rsidTr="00314E85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907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2B1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  <w:r>
              <w:rPr>
                <w:spacing w:val="2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F46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B80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CFE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0E7" w14:textId="77777777" w:rsidR="00314E85" w:rsidRDefault="00314E85">
            <w:pPr>
              <w:shd w:val="clear" w:color="auto" w:fill="FFFFFF"/>
              <w:spacing w:line="256" w:lineRule="auto"/>
              <w:ind w:left="426"/>
              <w:jc w:val="both"/>
              <w:rPr>
                <w:spacing w:val="2"/>
                <w:sz w:val="28"/>
                <w:szCs w:val="28"/>
                <w:lang w:eastAsia="en-US"/>
              </w:rPr>
            </w:pPr>
          </w:p>
        </w:tc>
      </w:tr>
    </w:tbl>
    <w:p w14:paraId="16DD42E7" w14:textId="77777777" w:rsidR="00314E85" w:rsidRDefault="00314E85" w:rsidP="00314E85">
      <w:pPr>
        <w:rPr>
          <w:sz w:val="28"/>
          <w:szCs w:val="28"/>
        </w:rPr>
      </w:pPr>
    </w:p>
    <w:p w14:paraId="415C4F5D" w14:textId="77777777" w:rsidR="00314E85" w:rsidRDefault="00314E85" w:rsidP="00314E85">
      <w:pPr>
        <w:ind w:left="360"/>
        <w:jc w:val="both"/>
        <w:rPr>
          <w:sz w:val="28"/>
          <w:szCs w:val="28"/>
        </w:rPr>
      </w:pPr>
    </w:p>
    <w:p w14:paraId="0D5D8C83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Руководитель _______________________</w:t>
      </w:r>
    </w:p>
    <w:p w14:paraId="58E43C61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Главный бухгалтер __________________</w:t>
      </w:r>
    </w:p>
    <w:p w14:paraId="46ED3752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МП   Дата__________________________</w:t>
      </w:r>
    </w:p>
    <w:p w14:paraId="157015B7" w14:textId="77777777" w:rsidR="00314E85" w:rsidRDefault="00314E85" w:rsidP="00314E85">
      <w:pPr>
        <w:ind w:left="360"/>
        <w:rPr>
          <w:sz w:val="28"/>
          <w:szCs w:val="28"/>
        </w:rPr>
      </w:pPr>
    </w:p>
    <w:p w14:paraId="07FDC78E" w14:textId="77777777" w:rsidR="00314E85" w:rsidRDefault="00314E85" w:rsidP="00314E85">
      <w:pPr>
        <w:ind w:left="360"/>
        <w:rPr>
          <w:sz w:val="28"/>
          <w:szCs w:val="28"/>
        </w:rPr>
      </w:pPr>
    </w:p>
    <w:p w14:paraId="2DDD3D4C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Исполнитель____________ контактный телефон ____________ </w:t>
      </w:r>
    </w:p>
    <w:p w14:paraId="1B85549E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(ответственное лицо)</w:t>
      </w:r>
    </w:p>
    <w:p w14:paraId="650BFA3A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Фамилия___________________</w:t>
      </w:r>
    </w:p>
    <w:p w14:paraId="178B7231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Имя_______________________</w:t>
      </w:r>
    </w:p>
    <w:p w14:paraId="5BA88396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Отчество___________________</w:t>
      </w:r>
    </w:p>
    <w:p w14:paraId="6ACCFDC3" w14:textId="77777777" w:rsidR="00314E85" w:rsidRDefault="00314E85" w:rsidP="00314E85">
      <w:pPr>
        <w:rPr>
          <w:sz w:val="24"/>
          <w:szCs w:val="24"/>
        </w:rPr>
        <w:sectPr w:rsidR="00314E85">
          <w:pgSz w:w="11906" w:h="16838"/>
          <w:pgMar w:top="851" w:right="851" w:bottom="851" w:left="1418" w:header="709" w:footer="709" w:gutter="0"/>
          <w:cols w:space="720"/>
        </w:sectPr>
      </w:pPr>
    </w:p>
    <w:p w14:paraId="55300DBC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9</w:t>
      </w:r>
    </w:p>
    <w:p w14:paraId="2F8BD4B7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226C4E25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2FFE96DE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54EE89AE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5E24B98B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41EEE17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044C4F27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7E853221" w14:textId="77777777" w:rsidR="00314E85" w:rsidRDefault="00314E85" w:rsidP="00314E85">
      <w:pPr>
        <w:ind w:firstLine="360"/>
        <w:jc w:val="right"/>
        <w:rPr>
          <w:sz w:val="24"/>
          <w:szCs w:val="24"/>
        </w:rPr>
      </w:pPr>
    </w:p>
    <w:p w14:paraId="56E10736" w14:textId="77777777" w:rsidR="00314E85" w:rsidRDefault="00314E85" w:rsidP="00314E85">
      <w:pPr>
        <w:ind w:firstLine="360"/>
        <w:jc w:val="right"/>
        <w:rPr>
          <w:sz w:val="24"/>
          <w:szCs w:val="24"/>
        </w:rPr>
      </w:pPr>
    </w:p>
    <w:p w14:paraId="11DE79C3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 xml:space="preserve">В управление образования администрации Вачского  </w:t>
      </w:r>
    </w:p>
    <w:p w14:paraId="1EF1EAD5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муниципального округа Нижегородской области</w:t>
      </w:r>
    </w:p>
    <w:p w14:paraId="41CAC1AC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от ___________________________________________</w:t>
      </w:r>
    </w:p>
    <w:p w14:paraId="1A74CA97" w14:textId="77777777" w:rsidR="00314E85" w:rsidRDefault="00314E85" w:rsidP="00314E85">
      <w:pPr>
        <w:ind w:firstLine="41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(ФИО заявителя)</w:t>
      </w:r>
    </w:p>
    <w:p w14:paraId="0D8CB3F0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2"/>
          <w:szCs w:val="22"/>
        </w:rPr>
        <w:t>Адрес регистрации</w:t>
      </w:r>
      <w:r>
        <w:rPr>
          <w:sz w:val="24"/>
          <w:szCs w:val="24"/>
        </w:rPr>
        <w:t xml:space="preserve"> ______________________________</w:t>
      </w:r>
    </w:p>
    <w:p w14:paraId="69DFB0B0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458A3A1C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Паспорт ______________________________________</w:t>
      </w:r>
    </w:p>
    <w:p w14:paraId="62E42CC5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Выдан _______________________________________</w:t>
      </w:r>
    </w:p>
    <w:p w14:paraId="66967148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3484D0B1" w14:textId="77777777" w:rsidR="00314E85" w:rsidRDefault="00314E85" w:rsidP="00314E85">
      <w:pPr>
        <w:ind w:firstLine="4111"/>
        <w:rPr>
          <w:sz w:val="24"/>
          <w:szCs w:val="24"/>
        </w:rPr>
      </w:pPr>
      <w:r>
        <w:rPr>
          <w:sz w:val="24"/>
          <w:szCs w:val="24"/>
        </w:rPr>
        <w:t>Тел. _________________________________________</w:t>
      </w:r>
    </w:p>
    <w:p w14:paraId="6646E19A" w14:textId="77777777" w:rsidR="00314E85" w:rsidRDefault="00314E85" w:rsidP="00314E85">
      <w:pPr>
        <w:rPr>
          <w:sz w:val="28"/>
          <w:szCs w:val="28"/>
        </w:rPr>
      </w:pPr>
    </w:p>
    <w:p w14:paraId="4849BFD7" w14:textId="77777777" w:rsidR="00314E85" w:rsidRDefault="00314E85" w:rsidP="00314E85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0516E5A" w14:textId="77777777" w:rsidR="00314E85" w:rsidRDefault="00314E85" w:rsidP="00314E85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0344F7" w14:textId="77777777" w:rsidR="00314E85" w:rsidRDefault="00314E85" w:rsidP="00314E85">
      <w:pPr>
        <w:tabs>
          <w:tab w:val="left" w:pos="5404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Прошу выделить путевку в муниципальное бюджетное учреждение дополнительного образования детский оздоровительно-образовательный центр «Дружба» на ______ смену 20____ года моему ребенку ____________________________________________________________________,</w:t>
      </w:r>
    </w:p>
    <w:p w14:paraId="1B79A281" w14:textId="77777777" w:rsidR="00314E85" w:rsidRDefault="00314E85" w:rsidP="00314E85">
      <w:pPr>
        <w:tabs>
          <w:tab w:val="left" w:pos="5404"/>
        </w:tabs>
        <w:jc w:val="center"/>
        <w:rPr>
          <w:sz w:val="24"/>
          <w:szCs w:val="24"/>
          <w:lang w:eastAsia="ar-SA"/>
        </w:rPr>
      </w:pPr>
      <w:r>
        <w:rPr>
          <w:lang w:eastAsia="ar-SA"/>
        </w:rPr>
        <w:t>(Ф.И.О. ребенка, дата рождения)</w:t>
      </w:r>
    </w:p>
    <w:p w14:paraId="245C027C" w14:textId="77777777" w:rsidR="00314E85" w:rsidRDefault="00314E85" w:rsidP="00314E85">
      <w:pPr>
        <w:tabs>
          <w:tab w:val="left" w:pos="540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обучающемуся в _____________________________________________________.</w:t>
      </w:r>
    </w:p>
    <w:p w14:paraId="78D81DCB" w14:textId="77777777" w:rsidR="00314E85" w:rsidRDefault="00314E85" w:rsidP="00314E85">
      <w:pPr>
        <w:tabs>
          <w:tab w:val="left" w:pos="5404"/>
        </w:tabs>
        <w:jc w:val="center"/>
        <w:rPr>
          <w:sz w:val="24"/>
          <w:szCs w:val="24"/>
          <w:lang w:eastAsia="ar-SA"/>
        </w:rPr>
      </w:pPr>
      <w:r>
        <w:rPr>
          <w:lang w:eastAsia="ar-SA"/>
        </w:rPr>
        <w:t>(школа, класс)</w:t>
      </w:r>
    </w:p>
    <w:p w14:paraId="15FBF148" w14:textId="77777777" w:rsidR="00314E85" w:rsidRDefault="00314E85" w:rsidP="00314E85">
      <w:pPr>
        <w:tabs>
          <w:tab w:val="left" w:pos="5404"/>
        </w:tabs>
        <w:jc w:val="both"/>
        <w:rPr>
          <w:lang w:eastAsia="ar-SA"/>
        </w:rPr>
      </w:pPr>
    </w:p>
    <w:p w14:paraId="7D64066F" w14:textId="77777777" w:rsidR="00314E85" w:rsidRDefault="00314E85" w:rsidP="00314E85">
      <w:pPr>
        <w:tabs>
          <w:tab w:val="left" w:pos="540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 заявлению прилагаю следующие документы:</w:t>
      </w:r>
    </w:p>
    <w:p w14:paraId="0157C1C5" w14:textId="77777777" w:rsidR="00314E85" w:rsidRDefault="00314E85" w:rsidP="00314E85">
      <w:pPr>
        <w:tabs>
          <w:tab w:val="left" w:pos="540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1. </w:t>
      </w:r>
      <w:r>
        <w:rPr>
          <w:sz w:val="24"/>
          <w:szCs w:val="24"/>
        </w:rPr>
        <w:t>Копия паспорта заявителя.</w:t>
      </w:r>
      <w:r>
        <w:rPr>
          <w:sz w:val="24"/>
          <w:szCs w:val="24"/>
        </w:rPr>
        <w:tab/>
      </w:r>
    </w:p>
    <w:p w14:paraId="1EB15658" w14:textId="77777777" w:rsidR="00314E85" w:rsidRDefault="00314E85" w:rsidP="00314E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Копия свидетельства о рождении ребенка (паспорта, если достиг 14-летнего возраста).</w:t>
      </w:r>
    </w:p>
    <w:p w14:paraId="144A3528" w14:textId="77777777" w:rsidR="00314E85" w:rsidRDefault="00314E85" w:rsidP="00314E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Копия документа, подтверждающая законное представительство заявителя в отношении ребенка (в случае, если обращается не родитель ребенка).</w:t>
      </w:r>
    </w:p>
    <w:p w14:paraId="7DE5ED92" w14:textId="77777777" w:rsidR="00314E85" w:rsidRDefault="00314E85" w:rsidP="00314E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Справка с места учебы ребенка.</w:t>
      </w:r>
    </w:p>
    <w:p w14:paraId="78D7FEC5" w14:textId="77777777" w:rsidR="00314E85" w:rsidRDefault="00314E85" w:rsidP="00314E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Копия военного социального контракта на оказание дополнительных мер социальной поддержки членам семей участников СВО, членам семей участников СВО, вернувшихся (демобилизовавшихся) из зоны проведения СВО и членам семей погибших (умерших) участников СВО, а также участникам СВО, вернувшимся (демобилизовавшимся) из зоны проведения СВО.</w:t>
      </w:r>
    </w:p>
    <w:p w14:paraId="1155D669" w14:textId="77777777" w:rsidR="00314E85" w:rsidRDefault="00314E85" w:rsidP="00314E85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Даю согласие на обработку персональных данных</w:t>
      </w:r>
      <w:r>
        <w:rPr>
          <w:sz w:val="24"/>
          <w:szCs w:val="24"/>
        </w:rPr>
        <w:t>.</w:t>
      </w:r>
    </w:p>
    <w:p w14:paraId="250F43F3" w14:textId="77777777" w:rsidR="00314E85" w:rsidRDefault="00314E85" w:rsidP="00314E85">
      <w:pPr>
        <w:tabs>
          <w:tab w:val="left" w:pos="5404"/>
        </w:tabs>
        <w:jc w:val="both"/>
        <w:rPr>
          <w:lang w:eastAsia="ar-SA"/>
        </w:rPr>
      </w:pPr>
    </w:p>
    <w:p w14:paraId="55AE97E5" w14:textId="77777777" w:rsidR="00314E85" w:rsidRDefault="00314E85" w:rsidP="00314E85">
      <w:pPr>
        <w:tabs>
          <w:tab w:val="left" w:pos="5404"/>
        </w:tabs>
        <w:ind w:left="5387" w:firstLine="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Подпись заявителя</w:t>
      </w:r>
    </w:p>
    <w:p w14:paraId="26060522" w14:textId="77777777" w:rsidR="00314E85" w:rsidRDefault="00314E85" w:rsidP="00314E85">
      <w:pPr>
        <w:tabs>
          <w:tab w:val="left" w:pos="5404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14:paraId="4FFFB421" w14:textId="77777777" w:rsidR="00314E85" w:rsidRDefault="00314E85" w:rsidP="00314E85">
      <w:pPr>
        <w:tabs>
          <w:tab w:val="left" w:pos="5404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Дата</w:t>
      </w:r>
    </w:p>
    <w:p w14:paraId="1FAE3A78" w14:textId="77777777" w:rsidR="00314E85" w:rsidRDefault="00314E85" w:rsidP="00314E85">
      <w:pPr>
        <w:tabs>
          <w:tab w:val="left" w:pos="5404"/>
        </w:tabs>
        <w:jc w:val="both"/>
        <w:rPr>
          <w:sz w:val="24"/>
          <w:szCs w:val="24"/>
          <w:lang w:eastAsia="ar-SA"/>
        </w:rPr>
      </w:pPr>
    </w:p>
    <w:p w14:paraId="7A05D752" w14:textId="77777777" w:rsidR="00314E85" w:rsidRDefault="00314E85" w:rsidP="00314E85">
      <w:pPr>
        <w:rPr>
          <w:sz w:val="24"/>
          <w:szCs w:val="24"/>
        </w:rPr>
      </w:pPr>
      <w:r>
        <w:rPr>
          <w:sz w:val="24"/>
          <w:szCs w:val="24"/>
        </w:rPr>
        <w:t>Заявление принято «____» __________________ 20____г. в _______ час.</w:t>
      </w:r>
    </w:p>
    <w:p w14:paraId="4D225ACD" w14:textId="77777777" w:rsidR="00314E85" w:rsidRDefault="00314E85" w:rsidP="00314E85">
      <w:pPr>
        <w:rPr>
          <w:sz w:val="28"/>
          <w:szCs w:val="28"/>
        </w:rPr>
      </w:pPr>
      <w:r>
        <w:rPr>
          <w:sz w:val="28"/>
          <w:szCs w:val="28"/>
        </w:rPr>
        <w:t>______________________/___________________/</w:t>
      </w:r>
    </w:p>
    <w:p w14:paraId="3A02479C" w14:textId="77777777" w:rsidR="00314E85" w:rsidRDefault="00314E85" w:rsidP="00314E85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подпись лица, принявшего заявление                  расшифровка </w:t>
      </w:r>
    </w:p>
    <w:p w14:paraId="0481FD0C" w14:textId="77777777" w:rsidR="00314E85" w:rsidRDefault="00314E85" w:rsidP="00314E85">
      <w:pPr>
        <w:rPr>
          <w:sz w:val="28"/>
          <w:szCs w:val="28"/>
          <w:vertAlign w:val="superscript"/>
        </w:rPr>
        <w:sectPr w:rsidR="00314E85">
          <w:pgSz w:w="11906" w:h="16838"/>
          <w:pgMar w:top="851" w:right="851" w:bottom="851" w:left="1418" w:header="709" w:footer="709" w:gutter="0"/>
          <w:cols w:space="720"/>
        </w:sectPr>
      </w:pPr>
    </w:p>
    <w:p w14:paraId="09D572E1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10</w:t>
      </w:r>
    </w:p>
    <w:p w14:paraId="5CA4DA15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3B4F483F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6B9372F3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12ADBADB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части расходов по приобретению путевок в загородные</w:t>
      </w:r>
    </w:p>
    <w:p w14:paraId="2DE630A9" w14:textId="77777777" w:rsidR="00314E85" w:rsidRDefault="00314E85" w:rsidP="00314E85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72E599B6" w14:textId="77777777" w:rsidR="00314E85" w:rsidRDefault="00314E85" w:rsidP="00314E85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находящиеся на балансе организаций (юридических лиц),</w:t>
      </w:r>
    </w:p>
    <w:p w14:paraId="6D46BE8B" w14:textId="77777777" w:rsidR="00314E85" w:rsidRDefault="00314E85" w:rsidP="00314E85">
      <w:pPr>
        <w:jc w:val="right"/>
        <w:rPr>
          <w:sz w:val="24"/>
          <w:szCs w:val="24"/>
        </w:rPr>
      </w:pPr>
      <w:r>
        <w:rPr>
          <w:sz w:val="24"/>
          <w:szCs w:val="24"/>
        </w:rPr>
        <w:t>зарегистрированных на территории Нижегородской области</w:t>
      </w:r>
    </w:p>
    <w:p w14:paraId="4E08DC32" w14:textId="77777777" w:rsidR="00314E85" w:rsidRDefault="00314E85" w:rsidP="00314E85">
      <w:pPr>
        <w:rPr>
          <w:sz w:val="28"/>
          <w:szCs w:val="28"/>
          <w:vertAlign w:val="superscript"/>
        </w:rPr>
      </w:pPr>
    </w:p>
    <w:p w14:paraId="44F45430" w14:textId="77777777" w:rsidR="00314E85" w:rsidRDefault="00314E85" w:rsidP="00314E85">
      <w:pPr>
        <w:jc w:val="center"/>
        <w:rPr>
          <w:sz w:val="28"/>
          <w:szCs w:val="28"/>
          <w:vertAlign w:val="superscript"/>
        </w:rPr>
      </w:pPr>
    </w:p>
    <w:p w14:paraId="6C4E9019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заявки </w:t>
      </w:r>
    </w:p>
    <w:p w14:paraId="1CFB070B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перечисление возмещения в загородные лагеря получателей </w:t>
      </w:r>
    </w:p>
    <w:p w14:paraId="654A037D" w14:textId="77777777" w:rsidR="00314E85" w:rsidRDefault="00314E85" w:rsidP="00314E85">
      <w:pPr>
        <w:jc w:val="center"/>
        <w:rPr>
          <w:sz w:val="28"/>
          <w:szCs w:val="28"/>
        </w:rPr>
      </w:pPr>
      <w:r>
        <w:rPr>
          <w:sz w:val="28"/>
          <w:szCs w:val="28"/>
        </w:rPr>
        <w:t>Вачского муниципального округа</w:t>
      </w:r>
    </w:p>
    <w:p w14:paraId="6374D216" w14:textId="77777777" w:rsidR="00314E85" w:rsidRDefault="00314E85" w:rsidP="00314E85">
      <w:pPr>
        <w:jc w:val="center"/>
        <w:rPr>
          <w:sz w:val="28"/>
          <w:szCs w:val="28"/>
        </w:rPr>
      </w:pPr>
    </w:p>
    <w:tbl>
      <w:tblPr>
        <w:tblStyle w:val="a3"/>
        <w:tblW w:w="9780" w:type="dxa"/>
        <w:tblLayout w:type="fixed"/>
        <w:tblLook w:val="04A0" w:firstRow="1" w:lastRow="0" w:firstColumn="1" w:lastColumn="0" w:noHBand="0" w:noVBand="1"/>
      </w:tblPr>
      <w:tblGrid>
        <w:gridCol w:w="396"/>
        <w:gridCol w:w="1583"/>
        <w:gridCol w:w="1277"/>
        <w:gridCol w:w="1276"/>
        <w:gridCol w:w="1277"/>
        <w:gridCol w:w="1419"/>
        <w:gridCol w:w="992"/>
        <w:gridCol w:w="1560"/>
      </w:tblGrid>
      <w:tr w:rsidR="00314E85" w14:paraId="1B04DC08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839E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EDE8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ФИО полностью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CF3F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Наименование кредитной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8849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БИК кредитной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802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ИНН кредитной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E891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КПП кредитной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CB1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Лицевой 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D29F" w14:textId="77777777" w:rsidR="00314E85" w:rsidRDefault="00314E85">
            <w:pPr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Размер возмещения (руб.) продолжительность смены</w:t>
            </w:r>
          </w:p>
        </w:tc>
      </w:tr>
      <w:tr w:rsidR="00314E85" w14:paraId="70356F05" w14:textId="77777777" w:rsidTr="00314E85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D036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50 %</w:t>
            </w:r>
          </w:p>
        </w:tc>
      </w:tr>
      <w:tr w:rsidR="00314E85" w14:paraId="7CAC85DA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16FD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1A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901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D7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F57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16AD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BEB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14BD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14E85" w14:paraId="24355C7E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EB51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444A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7C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0B7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443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168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CEB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C6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14E85" w14:paraId="30B893D3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CCB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903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Итого 50 %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396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D8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105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A32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BA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D1A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14E85" w14:paraId="4528265A" w14:textId="77777777" w:rsidTr="00314E85"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D647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70 %</w:t>
            </w:r>
          </w:p>
        </w:tc>
      </w:tr>
      <w:tr w:rsidR="00314E85" w14:paraId="69CACBD5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2C41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01F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C2E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F29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88D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F34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988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6BA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14E85" w14:paraId="24E4BBFF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A869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B8D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E08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2A2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FA5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8A9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C51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8FDC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14E85" w14:paraId="14D2D346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DA4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9BC5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Итого 70 %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3B0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F8BA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D7B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D39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666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4B9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314E85" w14:paraId="30128973" w14:textId="77777777" w:rsidTr="00314E8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264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1ED9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Итого</w:t>
            </w:r>
          </w:p>
          <w:p w14:paraId="13B542E0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50 %,</w:t>
            </w:r>
          </w:p>
          <w:p w14:paraId="2BD34F43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70 %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68B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E18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244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27C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957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D5C" w14:textId="77777777" w:rsidR="00314E85" w:rsidRDefault="00314E85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14:paraId="522FD140" w14:textId="77777777" w:rsidR="00314E85" w:rsidRDefault="00314E85" w:rsidP="00314E85">
      <w:pPr>
        <w:jc w:val="both"/>
        <w:rPr>
          <w:sz w:val="28"/>
          <w:szCs w:val="28"/>
          <w:vertAlign w:val="superscript"/>
        </w:rPr>
      </w:pPr>
    </w:p>
    <w:p w14:paraId="0F7B613D" w14:textId="77777777" w:rsidR="00314E85" w:rsidRDefault="00314E85" w:rsidP="00314E85">
      <w:pPr>
        <w:jc w:val="both"/>
        <w:rPr>
          <w:sz w:val="28"/>
          <w:szCs w:val="28"/>
          <w:vertAlign w:val="superscript"/>
        </w:rPr>
      </w:pPr>
    </w:p>
    <w:p w14:paraId="0B4E2499" w14:textId="77777777" w:rsidR="00314E85" w:rsidRDefault="00314E85" w:rsidP="00314E85">
      <w:pPr>
        <w:jc w:val="both"/>
        <w:rPr>
          <w:sz w:val="28"/>
          <w:szCs w:val="28"/>
          <w:vertAlign w:val="superscript"/>
        </w:rPr>
      </w:pPr>
    </w:p>
    <w:p w14:paraId="4FDEC757" w14:textId="77777777" w:rsidR="00314E85" w:rsidRDefault="00314E85" w:rsidP="00314E8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____________________».</w:t>
      </w:r>
    </w:p>
    <w:p w14:paraId="30923291" w14:textId="77777777" w:rsidR="001F0BCA" w:rsidRDefault="001F0BCA"/>
    <w:sectPr w:rsidR="001F0BCA" w:rsidSect="00314E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716F8"/>
    <w:multiLevelType w:val="hybridMultilevel"/>
    <w:tmpl w:val="9AB80E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907C47"/>
    <w:multiLevelType w:val="multilevel"/>
    <w:tmpl w:val="B7EA1A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73A43A02"/>
    <w:multiLevelType w:val="hybridMultilevel"/>
    <w:tmpl w:val="2D2AF3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3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109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586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BE"/>
    <w:rsid w:val="0016429E"/>
    <w:rsid w:val="001F0BCA"/>
    <w:rsid w:val="00314E85"/>
    <w:rsid w:val="003D1393"/>
    <w:rsid w:val="00E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605F"/>
  <w15:chartTrackingRefBased/>
  <w15:docId w15:val="{6130065D-7EA3-41E7-928B-CB2222A2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4E85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14E85"/>
    <w:pPr>
      <w:keepNext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E8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14E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314E85"/>
    <w:pPr>
      <w:ind w:left="-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314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314E8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314E85"/>
    <w:pPr>
      <w:suppressAutoHyphens/>
    </w:pPr>
    <w:rPr>
      <w:rFonts w:ascii="Courier New" w:eastAsia="Courier New" w:hAnsi="Courier New" w:cs="Courier New"/>
      <w:color w:val="auto"/>
      <w:lang w:eastAsia="ar-SA"/>
    </w:rPr>
  </w:style>
  <w:style w:type="table" w:styleId="a3">
    <w:name w:val="Table Grid"/>
    <w:basedOn w:val="a1"/>
    <w:uiPriority w:val="39"/>
    <w:rsid w:val="0031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4879</Words>
  <Characters>27815</Characters>
  <Application>Microsoft Office Word</Application>
  <DocSecurity>0</DocSecurity>
  <Lines>231</Lines>
  <Paragraphs>65</Paragraphs>
  <ScaleCrop>false</ScaleCrop>
  <Company/>
  <LinksUpToDate>false</LinksUpToDate>
  <CharactersWithSpaces>32629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kazakov-av68@mail.ru</dc:creator>
  <cp:keywords/>
  <dc:description/>
  <cp:lastModifiedBy>sysadmin2</cp:lastModifiedBy>
  <cp:revision>4</cp:revision>
  <dcterms:created xsi:type="dcterms:W3CDTF">2026-04-08T12:44:00Z</dcterms:created>
  <dcterms:modified xsi:type="dcterms:W3CDTF">2026-04-08T13:38:00Z</dcterms:modified>
</cp:coreProperties>
</file>